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4e690d4694f43" w:history="1">
              <w:r>
                <w:rPr>
                  <w:rStyle w:val="Hyperlink"/>
                </w:rPr>
                <w:t>中国伺服运动控制器行业现状分析及发展前景预测报告（2026-2032年）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4e690d4694f43" w:history="1">
              <w:r>
                <w:rPr>
                  <w:rStyle w:val="Hyperlink"/>
                </w:rPr>
                <w:t>中国伺服运动控制器行业现状分析及发展前景预测报告（2026-2032年）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4e690d4694f43" w:history="1">
                <w:r>
                  <w:rPr>
                    <w:rStyle w:val="Hyperlink"/>
                  </w:rPr>
                  <w:t>https://www.20087.com/7/97/SiFuYunDongKongZhiQiFaZhanQianJingFenXi.html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运动控制器是高端装备自动化系统的核心控制单元，广泛应用于数控机床、工业机器人、半导体设备及包装机械等领域，负责对伺服电机的位置、速度与转矩进行高精度闭环调控。现代伺服运动控制器普遍采用多轴联动架构，支持EtherCAT、PROFINET等实时工业以太网协议，实现微秒级同步响应与复杂轨迹插补。产品设计强调紧凑化、模块化及强抗干扰能力，部分高端型号集成运动规划、电子凸轮与振动抑制算法，显著提升加工效率与动态稳定性。在智能制造推进下，控制器正与MES、数字孪生平台深度集成，支持远程诊断、参数自整定与能耗优化功能，成为柔性产线的关键使能部件。</w:t>
      </w:r>
      <w:r>
        <w:rPr>
          <w:rFonts w:hint="eastAsia"/>
        </w:rPr>
        <w:br/>
      </w:r>
      <w:r>
        <w:rPr>
          <w:rFonts w:hint="eastAsia"/>
        </w:rPr>
        <w:t>　　未来，伺服运动控制器将加速向边缘智能、开放生态与能效协同方向演进。嵌入式AI芯片将赋能本地实时决策，例如基于负载变化的自适应增益调整或预测性维护触发；而OPC UA over TSN等统一通信架构将打破厂商壁垒，实现跨品牌设备无缝协同。在绿色制造驱动下，控制器将集成能量回馈管理与多轴功耗协同优化策略，降低系统整体碳足迹。此外，面向协作机器人与精密光学平台等新兴场景，亚微米级定位与超低抖动控制算法将成为研发重点。长远看，伺服运动控制器将从执行指令的“大脑”升级为具备感知-决策-优化闭环能力的智能运动中枢，在下一代工业自动化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4e690d4694f43" w:history="1">
        <w:r>
          <w:rPr>
            <w:rStyle w:val="Hyperlink"/>
          </w:rPr>
          <w:t>中国伺服运动控制器行业现状分析及发展前景预测报告（2026-2032年）</w:t>
        </w:r>
      </w:hyperlink>
      <w:r>
        <w:rPr>
          <w:rFonts w:hint="eastAsia"/>
        </w:rPr>
        <w:t>》基于统计局、相关行业协会及科研机构的详实数据，系统分析了伺服运动控制器市场的规模现状、需求特征及价格走势。报告客观评估了伺服运动控制器行业技术水平及未来发展方向，对市场前景做出科学预测，并重点分析了伺服运动控制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伺服运动控制器市场概述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按照不同产品类型，伺服运动控制器主要可以分为如下几个类别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中国不同产品类型伺服运动控制器增长趋势2021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专用伺服运动控制器</w:t>
      </w:r>
      <w:r>
        <w:rPr>
          <w:rFonts w:hint="eastAsia"/>
        </w:rPr>
        <w:br/>
      </w:r>
      <w:r>
        <w:rPr>
          <w:rFonts w:hint="eastAsia"/>
        </w:rPr>
        <w:t>　　　　1.2.3 PC基伺服运动控制器</w:t>
      </w:r>
      <w:r>
        <w:rPr>
          <w:rFonts w:hint="eastAsia"/>
        </w:rPr>
        <w:br/>
      </w:r>
      <w:r>
        <w:rPr>
          <w:rFonts w:hint="eastAsia"/>
        </w:rPr>
        <w:t>　　　　1.2.4 PLC基伺服运动控制器</w:t>
      </w:r>
      <w:r>
        <w:rPr>
          <w:rFonts w:hint="eastAsia"/>
        </w:rPr>
        <w:br/>
      </w:r>
      <w:r>
        <w:rPr>
          <w:rFonts w:hint="eastAsia"/>
        </w:rPr>
        <w:t>　　1.3 从不同应用，伺服运动控制器主要包括如下几个方面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中国不同应用伺服运动控制器增长趋势2021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工业机器人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纺织</w:t>
      </w:r>
      <w:r>
        <w:rPr>
          <w:rFonts w:hint="eastAsia"/>
        </w:rPr>
        <w:br/>
      </w:r>
      <w:r>
        <w:rPr>
          <w:rFonts w:hint="eastAsia"/>
        </w:rPr>
        <w:t>　　　　1.3.6 印刷</w:t>
      </w:r>
      <w:r>
        <w:rPr>
          <w:rFonts w:hint="eastAsia"/>
        </w:rPr>
        <w:br/>
      </w:r>
      <w:r>
        <w:rPr>
          <w:rFonts w:hint="eastAsia"/>
        </w:rPr>
        <w:t>　　　　1.3.7 电子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中国伺服运动控制器发展现状及未来趋势（2021-2032）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中国市场伺服运动控制器收入及增长率（2021-2032）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中国市场伺服运动控制器销量及增长率（2021-2032）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中国市场主要伺服运动控制器厂商分析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中国市场主要厂商伺服运动控制器销量及市场占有率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中国市场主要厂商伺服运动控制器销量（2021-2026）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中国市场主要厂商伺服运动控制器销量市场份额（2021-2026）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中国市场主要厂商伺服运动控制器收入及市场占有率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中国市场主要厂商伺服运动控制器收入（2021-2026）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中国市场主要厂商伺服运动控制器收入市场份额（2021-2026）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2025年中国市场主要厂商伺服运动控制器收入排名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中国市场主要厂商伺服运动控制器价格（2021-2026）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中国市场主要厂商伺服运动控制器总部及产地分布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中国市场主要厂商成立时间及伺服运动控制器商业化日期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中国市场主要厂商伺服运动控制器产品类型及应用</w:t>
      </w:r>
      <w:r>
        <w:rPr>
          <w:rFonts w:hint="eastAsia"/>
        </w:rPr>
        <w:br/>
      </w:r>
      <w:r>
        <w:rPr>
          <w:rFonts w:hint="eastAsia"/>
        </w:rPr>
        <w:t>　　2.7 伺服运动控制器行业集中度、竞争程度分析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伺服运动控制器行业集中度分析：2025年中国Top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中国市场伺服运动控制器第一梯队、第二梯队和第三梯队厂商（品牌）及2025年市场份额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重点企业（23）在中国市场伺服运动控制器销量、收入、价格及毛利率（2021-2026）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不同产品类型伺服运动控制器分析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中国市场不同产品类型伺服运动控制器销量（2021-2032）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中国市场不同产品类型伺服运动控制器销量及市场份额（2021-2026）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中国市场不同产品类型伺服运动控制器销量预测（2027-2032）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中国市场不同产品类型伺服运动控制器规模（2021-2032）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中国市场不同产品类型伺服运动控制器规模及市场份额（2021-2026）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中国市场不同产品类型伺服运动控制器规模预测（2027-2032）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中国市场不同产品类型伺服运动控制器价格走势（2021-2032）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不同应用伺服运动控制器分析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中国市场不同应用伺服运动控制器销量（2021-2032）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中国市场不同应用伺服运动控制器销量及市场份额（2021-2026）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中国市场不同应用伺服运动控制器销量预测（2027-2032）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中国市场不同应用伺服运动控制器规模（2021-2032）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中国市场不同应用伺服运动控制器规模及市场份额（2021-2026）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中国市场不同应用伺服运动控制器规模预测（2027-2032）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中国市场不同应用伺服运动控制器价格走势（2021-2032）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伺服运动控制器行业发展分析---发展趋势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伺服运动控制器行业发展分析---厂商壁垒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伺服运动控制器行业发展分析---驱动因素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伺服运动控制器行业发展分析---制约因素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伺服运动控制器中国企业SWOT分析</w:t>
      </w:r>
      <w:r>
        <w:rPr>
          <w:rFonts w:hint="eastAsia"/>
        </w:rPr>
        <w:br/>
      </w:r>
      <w:r>
        <w:rPr>
          <w:rFonts w:hint="eastAsia"/>
        </w:rPr>
        <w:t>　　6.6 伺服运动控制器行业发展分析---行业政策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伺服运动控制器行业产业链简介</w:t>
      </w:r>
      <w:r>
        <w:rPr>
          <w:rFonts w:hint="eastAsia"/>
        </w:rPr>
        <w:br/>
      </w:r>
      <w:r>
        <w:rPr>
          <w:rFonts w:hint="eastAsia"/>
        </w:rPr>
        <w:t>　　7.2 伺服运动控制器产业链分析-上游</w:t>
      </w:r>
      <w:r>
        <w:rPr>
          <w:rFonts w:hint="eastAsia"/>
        </w:rPr>
        <w:br/>
      </w:r>
      <w:r>
        <w:rPr>
          <w:rFonts w:hint="eastAsia"/>
        </w:rPr>
        <w:t>　　7.3 伺服运动控制器产业链分析-中游</w:t>
      </w:r>
      <w:r>
        <w:rPr>
          <w:rFonts w:hint="eastAsia"/>
        </w:rPr>
        <w:br/>
      </w:r>
      <w:r>
        <w:rPr>
          <w:rFonts w:hint="eastAsia"/>
        </w:rPr>
        <w:t>　　7.4 伺服运动控制器产业链分析-下游</w:t>
      </w:r>
      <w:r>
        <w:rPr>
          <w:rFonts w:hint="eastAsia"/>
        </w:rPr>
        <w:br/>
      </w:r>
      <w:r>
        <w:rPr>
          <w:rFonts w:hint="eastAsia"/>
        </w:rPr>
        <w:t>　　7.5 伺服运动控制器行业采购模式</w:t>
      </w:r>
      <w:r>
        <w:rPr>
          <w:rFonts w:hint="eastAsia"/>
        </w:rPr>
        <w:br/>
      </w:r>
      <w:r>
        <w:rPr>
          <w:rFonts w:hint="eastAsia"/>
        </w:rPr>
        <w:t>　　7.6 伺服运动控制器行业生产模式</w:t>
      </w:r>
      <w:r>
        <w:rPr>
          <w:rFonts w:hint="eastAsia"/>
        </w:rPr>
        <w:br/>
      </w:r>
      <w:r>
        <w:rPr>
          <w:rFonts w:hint="eastAsia"/>
        </w:rPr>
        <w:t>　　7.7 伺服运动控制器行业销售模式及销售渠道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中国本土伺服运动控制器产能、产量分析</w:t>
      </w:r>
      <w:r>
        <w:rPr>
          <w:rFonts w:hint="eastAsia"/>
        </w:rPr>
        <w:br/>
      </w:r>
      <w:r>
        <w:rPr>
          <w:rFonts w:hint="eastAsia"/>
        </w:rPr>
        <w:t>　　8.1 中国伺服运动控制器供需现状及预测（2021-2032）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中国伺服运动控制器产能、产量、产能利用率及发展趋势（2021-2032）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中国伺服运动控制器产量、市场需求量及发展趋势（2021-2032）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中国伺服运动控制器进出口分析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中国市场伺服运动控制器主要进口来源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中国市场伺服运动控制器主要出口目的地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不同产品类型伺服运动控制器市场规模2021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不同应用伺服运动控制器市场规模2021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中国市场主要厂商伺服运动控制器销量（2021-2026）&amp;（台）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中国市场主要厂商伺服运动控制器销量市场份额（2021-2026）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中国市场主要厂商伺服运动控制器收入（2021-2026）&amp;（万元）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中国市场主要厂商伺服运动控制器收入份额（2021-2026）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2025年中国主要生产商伺服运动控制器收入排名（万元）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中国市场主要厂商伺服运动控制器价格（2021-2026）&amp;（元/台）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中国市场主要厂商伺服运动控制器总部及产地分布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中国市场主要厂商成立时间及伺服运动控制器商业化日期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中国市场主要厂商伺服运动控制器产品类型及应用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2025年中国市场伺服运动控制器主要厂商市场地位（第一梯队、第二梯队和第三梯队）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伺服运动控制器市场投资、并购等现状分析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伺服运动控制器生产基地、总部、竞争对手及市场地位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伺服运动控制器产品规格、参数及市场应用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伺服运动控制器销量（台）、收入（万元）、价格（元/台）及毛利率（2021-2026）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中国市场不同产品类型伺服运动控制器销量（2021-2026）&amp;（台）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中国市场不同产品类型伺服运动控制器销量市场份额（2021-2026）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中国市场不同产品类型伺服运动控制器销量预测（2027-2032）&amp;（台）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中国市场不同产品类型伺服运动控制器销量市场份额预测（2027-2032）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中国市场不同产品类型伺服运动控制器规模（2021-2026）&amp;（万元）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中国市场不同产品类型伺服运动控制器规模市场份额（2021-2026）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中国市场不同产品类型伺服运动控制器规模预测（2027-2032）&amp;（万元）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中国市场不同产品类型伺服运动控制器规模市场份额预测（2027-2032）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中国市场不同应用伺服运动控制器销量（2021-2026）&amp;（台）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中国市场不同应用伺服运动控制器销量市场份额（2021-2026）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中国市场不同应用伺服运动控制器销量预测（2027-2032）&amp;（台）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中国市场不同应用伺服运动控制器销量市场份额预测（2027-2032）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中国市场不同应用伺服运动控制器规模（2021-2026）&amp;（万元）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中国市场不同应用伺服运动控制器规模市场份额（2021-2026）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中国市场不同应用伺服运动控制器规模预测（2027-2032）&amp;（万元）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中国市场不同应用伺服运动控制器规模市场份额预测（2027-2032）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伺服运动控制器行业发展分析---发展趋势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伺服运动控制器行业发展分析---厂商壁垒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伺服运动控制器行业发展分析---驱动因素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伺服运动控制器行业发展分析---制约因素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伺服运动控制器行业相关重点政策一览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伺服运动控制器行业供应链分析</w:t>
      </w:r>
      <w:r>
        <w:rPr>
          <w:rFonts w:hint="eastAsia"/>
        </w:rPr>
        <w:br/>
      </w:r>
      <w:r>
        <w:rPr>
          <w:rFonts w:hint="eastAsia"/>
        </w:rPr>
        <w:t>　　表 151： 伺服运动控制器上游原料供应商</w:t>
      </w:r>
      <w:r>
        <w:rPr>
          <w:rFonts w:hint="eastAsia"/>
        </w:rPr>
        <w:br/>
      </w:r>
      <w:r>
        <w:rPr>
          <w:rFonts w:hint="eastAsia"/>
        </w:rPr>
        <w:t>　　表 152： 伺服运动控制器行业主要下游客户</w:t>
      </w:r>
      <w:r>
        <w:rPr>
          <w:rFonts w:hint="eastAsia"/>
        </w:rPr>
        <w:br/>
      </w:r>
      <w:r>
        <w:rPr>
          <w:rFonts w:hint="eastAsia"/>
        </w:rPr>
        <w:t>　　表 153： 伺服运动控制器典型经销商</w:t>
      </w:r>
      <w:r>
        <w:rPr>
          <w:rFonts w:hint="eastAsia"/>
        </w:rPr>
        <w:br/>
      </w:r>
      <w:r>
        <w:rPr>
          <w:rFonts w:hint="eastAsia"/>
        </w:rPr>
        <w:t>　　表 154： 中国伺服运动控制器产量、销量、进口量及出口量（2021-2026）&amp;（台）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中国伺服运动控制器产量、销量、进口量及出口量预测（2027-2032）&amp;（台）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中国市场伺服运动控制器主要进口来源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中国市场伺服运动控制器主要出口目的地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伺服运动控制器产品图片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中国不同产品类型伺服运动控制器市场规模市场份额2025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专用伺服运动控制器产品图片</w:t>
      </w:r>
      <w:r>
        <w:rPr>
          <w:rFonts w:hint="eastAsia"/>
        </w:rPr>
        <w:br/>
      </w:r>
      <w:r>
        <w:rPr>
          <w:rFonts w:hint="eastAsia"/>
        </w:rPr>
        <w:t>　　图 4： PC基伺服运动控制器产品图片</w:t>
      </w:r>
      <w:r>
        <w:rPr>
          <w:rFonts w:hint="eastAsia"/>
        </w:rPr>
        <w:br/>
      </w:r>
      <w:r>
        <w:rPr>
          <w:rFonts w:hint="eastAsia"/>
        </w:rPr>
        <w:t>　　图 5： PLC基伺服运动控制器产品图片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中国不同应用伺服运动控制器市场份额2025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数控机床</w:t>
      </w:r>
      <w:r>
        <w:rPr>
          <w:rFonts w:hint="eastAsia"/>
        </w:rPr>
        <w:br/>
      </w:r>
      <w:r>
        <w:rPr>
          <w:rFonts w:hint="eastAsia"/>
        </w:rPr>
        <w:t>　　图 8： 工业机器人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印刷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中国市场伺服运动控制器市场规模，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中国市场伺服运动控制器收入及增长率（2021-2032）&amp;（万元）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中国市场伺服运动控制器销量及增长率（2021-2032）&amp;（台）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2025年中国市场主要厂商伺服运动控制器销量市场份额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2025年中国市场主要厂商伺服运动控制器收入市场份额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2025年中国市场前五大厂商伺服运动控制器市场份额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2025年中国市场伺服运动控制器第一梯队、第二梯队和第三梯队厂商（品牌）及市场份额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中国市场不同产品类型伺服运动控制器价格走势（2021-2032）&amp;（元/台）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中国市场不同应用伺服运动控制器价格走势（2021-2032）&amp;（元/台）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伺服运动控制器中国企业SWOT分析</w:t>
      </w:r>
      <w:r>
        <w:rPr>
          <w:rFonts w:hint="eastAsia"/>
        </w:rPr>
        <w:br/>
      </w:r>
      <w:r>
        <w:rPr>
          <w:rFonts w:hint="eastAsia"/>
        </w:rPr>
        <w:t>　　图 24： 伺服运动控制器产业链</w:t>
      </w:r>
      <w:r>
        <w:rPr>
          <w:rFonts w:hint="eastAsia"/>
        </w:rPr>
        <w:br/>
      </w:r>
      <w:r>
        <w:rPr>
          <w:rFonts w:hint="eastAsia"/>
        </w:rPr>
        <w:t>　　图 25： 伺服运动控制器行业采购模式分析</w:t>
      </w:r>
      <w:r>
        <w:rPr>
          <w:rFonts w:hint="eastAsia"/>
        </w:rPr>
        <w:br/>
      </w:r>
      <w:r>
        <w:rPr>
          <w:rFonts w:hint="eastAsia"/>
        </w:rPr>
        <w:t>　　图 26： 伺服运动控制器行业生产模式分析</w:t>
      </w:r>
      <w:r>
        <w:rPr>
          <w:rFonts w:hint="eastAsia"/>
        </w:rPr>
        <w:br/>
      </w:r>
      <w:r>
        <w:rPr>
          <w:rFonts w:hint="eastAsia"/>
        </w:rPr>
        <w:t>　　图 27： 伺服运动控制器行业销售模式分析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中国伺服运动控制器产能、产量、产能利用率及发展趋势（2021-2032）&amp;（台）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中国伺服运动控制器产量、市场需求量及发展趋势（2021-2032）&amp;（台）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4e690d4694f43" w:history="1">
        <w:r>
          <w:rPr>
            <w:rStyle w:val="Hyperlink"/>
          </w:rPr>
          <w:t>中国伺服运动控制器行业现状分析及发展前景预测报告（2026-2032年）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4e690d4694f43" w:history="1">
        <w:r>
          <w:rPr>
            <w:rStyle w:val="Hyperlink"/>
          </w:rPr>
          <w:t>https://www.20087.com/7/97/SiFuYunDongKongZhiQiFaZhanQianJingFenXi.html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驱动器故障及维修、伺服运动控制器抗干扰吗、运动控制卡和plc区别、伺服运动控制器指示灯PU和PV、伺服系统运动控制器、伺服运动控制器用在液压上可以吗、伺服电机控制器B0T一300、伺服运动控制器半成品和成品抽检标准、伺服控制器的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e87bb606c45a9" w:history="1">
      <w:r>
        <w:rPr>
          <w:rStyle w:val="Hyperlink"/>
        </w:rPr>
        <w:t>中国伺服运动控制器行业现状分析及发展前景预测报告（2026-2032年）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iFuYunDongKongZhiQiFaZhanQianJingFenXi.html" TargetMode="External" Id="R97d4e690d469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iFuYunDongKongZhiQiFaZhanQianJingFenXi.html" TargetMode="External" Id="Ra4fe87bb606c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2025-12-01T08:27:53Z</dcterms:created>
  <dcterms:modified xsi:type="dcterms:W3CDTF">2025-12-01T09:27:53Z</dcterms:modified>
  <dc:subject>中国伺服运动控制器行业现状分析及发展前景预测报告（2026-2032年）</dc:subject>
  <dc:title>中国伺服运动控制器行业现状分析及发展前景预测报告（2026-2032年）</dc:title>
  <cp:keywords>中国伺服运动控制器行业现状分析及发展前景预测报告（2026-2032年）</cp:keywords>
  <dc:description>中国伺服运动控制器行业现状分析及发展前景预测报告（2026-2032年）</dc:description>
</cp:coreProperties>
</file>