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3c701d4b045e8" w:history="1">
              <w:r>
                <w:rPr>
                  <w:rStyle w:val="Hyperlink"/>
                </w:rPr>
                <w:t>2026-2032年中国工业制动器市场现状与前景趋势分析报告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3c701d4b045e8" w:history="1">
              <w:r>
                <w:rPr>
                  <w:rStyle w:val="Hyperlink"/>
                </w:rPr>
                <w:t>2026-2032年中国工业制动器市场现状与前景趋势分析报告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3c701d4b045e8" w:history="1">
                <w:r>
                  <w:rPr>
                    <w:rStyle w:val="Hyperlink"/>
                  </w:rPr>
                  <w:t>https://www.20087.com/7/97/GongYeZhiDongQiXianZhuangYuQianJingFenXi.html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一种用于重型机械、起重设备、轨道交通及风电系统中实现减速、停车或紧急制动的安全关键部件，主流类型包括盘式、鼓式及电磁制动器。现代工业制动器强调制动力矩大、响应迅速、耐高温衰退、免维护周期长，并需符合ISO 13849功能安全标准及EN 13557起重机安全规范。在智能制造与设备可靠性要求提升背景下，用户对制动器在频繁启停工况下的摩擦片磨损均匀性、湿滑环境下的防打滑能力及状态监测接口（如磨损传感器）提出更高要求。然而，行业仍面临高端液压或电液复合制动系统核心阀件依赖进口、部分摩擦材料在低温下脆化失效，以及缺乏统一健康评估模型导致预防性更换滞后等问题，制约其在高可用性工业系统中的安全保障效能。</w:t>
      </w:r>
      <w:r>
        <w:rPr>
          <w:rFonts w:hint="eastAsia"/>
        </w:rPr>
        <w:br/>
      </w:r>
      <w:r>
        <w:rPr>
          <w:rFonts w:hint="eastAsia"/>
        </w:rPr>
        <w:t>　　未来，工业制动器将向预测性维护、轻量化结构与多能互补方向演进。嵌入式IoT模块实时上传温度、振动与磨损数据至CMMS系统；碳陶复合摩擦副显著提升比强度与耐热性。在系统端，制动能量回收技术耦合电机制动实现节能；数字孪生平台模拟极端工况验证冗余设计。此外，推行模块化快换设计缩短停机时间。长远看，工业制动器将从被动安全装置升级为融合状态感知、能效优化与韧性制造的智能机电安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3c701d4b045e8" w:history="1">
        <w:r>
          <w:rPr>
            <w:rStyle w:val="Hyperlink"/>
          </w:rPr>
          <w:t>2026-2032年中国工业制动器市场现状与前景趋势分析报告</w:t>
        </w:r>
      </w:hyperlink>
      <w:r>
        <w:rPr>
          <w:rFonts w:hint="eastAsia"/>
        </w:rPr>
        <w:t>》基于多年行业研究经验，系统分析了工业制动器产业链、市场规模、需求特征及价格趋势，客观呈现工业制动器行业现状。报告科学预测了工业制动器市场前景与发展方向，重点评估了工业制动器重点企业的竞争格局与品牌影响力，同时挖掘工业制动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盘式制动器</w:t>
      </w:r>
      <w:r>
        <w:rPr>
          <w:rFonts w:hint="eastAsia"/>
        </w:rPr>
        <w:br/>
      </w:r>
      <w:r>
        <w:rPr>
          <w:rFonts w:hint="eastAsia"/>
        </w:rPr>
        <w:t>　　　　1.2.3 鼓式制动器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材料处理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升降机和自动扶梯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海运和航运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中国工业制动器发展现状及未来趋势（2021-2032）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中国市场工业制动器收入及增长率（2021-2032）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中国市场工业制动器销量及增长率（2021-2032）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中国市场主要工业制动器厂商分析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中国市场主要厂商工业制动器销量及市场占有率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中国市场主要厂商工业制动器销量（2021-2026）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中国市场主要厂商工业制动器收入及市场占有率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中国市场主要厂商工业制动器收入（2021-2026）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2025年中国市场主要厂商工业制动器收入排名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中国市场主要厂商工业制动器价格（2021-2026）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中国市场主要厂商工业制动器总部及产地分布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中国市场主要厂商成立时间及工业制动器商业化日期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中国市场主要厂商工业制动器产品类型及应用</w:t>
      </w:r>
      <w:r>
        <w:rPr>
          <w:rFonts w:hint="eastAsia"/>
        </w:rPr>
        <w:br/>
      </w:r>
      <w:r>
        <w:rPr>
          <w:rFonts w:hint="eastAsia"/>
        </w:rPr>
        <w:t>　　2.7 工业制动器行业集中度、竞争程度分析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工业制动器行业集中度分析：2025年中国Top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中国市场工业制动器第一梯队、第二梯队和第三梯队厂商（品牌）及2025年市场份额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不同产品类型工业制动器分析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中国市场不同产品类型工业制动器销量（2021-2032）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中国市场不同产品类型工业制动器销量预测（2027-2032）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中国市场不同产品类型工业制动器规模（2021-2032）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中国市场不同产品类型工业制动器规模预测（2027-2032）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不同应用工业制动器分析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中国市场不同应用工业制动器销量（2021-2032）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中国市场不同应用工业制动器销量预测（2027-2032）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中国市场不同应用工业制动器规模（2021-2032）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中国市场不同应用工业制动器规模预测（2027-2032）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工业制动器中国企业SWOT分析</w:t>
      </w:r>
      <w:r>
        <w:rPr>
          <w:rFonts w:hint="eastAsia"/>
        </w:rPr>
        <w:br/>
      </w:r>
      <w:r>
        <w:rPr>
          <w:rFonts w:hint="eastAsia"/>
        </w:rPr>
        <w:t>　　6.6 工业制动器行业发展分析---行业政策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工业制动器行业产业链简介</w:t>
      </w:r>
      <w:r>
        <w:rPr>
          <w:rFonts w:hint="eastAsia"/>
        </w:rPr>
        <w:br/>
      </w:r>
      <w:r>
        <w:rPr>
          <w:rFonts w:hint="eastAsia"/>
        </w:rPr>
        <w:t>　　7.2 工业制动器产业链分析-上游</w:t>
      </w:r>
      <w:r>
        <w:rPr>
          <w:rFonts w:hint="eastAsia"/>
        </w:rPr>
        <w:br/>
      </w:r>
      <w:r>
        <w:rPr>
          <w:rFonts w:hint="eastAsia"/>
        </w:rPr>
        <w:t>　　7.3 工业制动器产业链分析-中游</w:t>
      </w:r>
      <w:r>
        <w:rPr>
          <w:rFonts w:hint="eastAsia"/>
        </w:rPr>
        <w:br/>
      </w:r>
      <w:r>
        <w:rPr>
          <w:rFonts w:hint="eastAsia"/>
        </w:rPr>
        <w:t>　　7.4 工业制动器产业链分析-下游</w:t>
      </w:r>
      <w:r>
        <w:rPr>
          <w:rFonts w:hint="eastAsia"/>
        </w:rPr>
        <w:br/>
      </w:r>
      <w:r>
        <w:rPr>
          <w:rFonts w:hint="eastAsia"/>
        </w:rPr>
        <w:t>　　7.5 工业制动器行业采购模式</w:t>
      </w:r>
      <w:r>
        <w:rPr>
          <w:rFonts w:hint="eastAsia"/>
        </w:rPr>
        <w:br/>
      </w:r>
      <w:r>
        <w:rPr>
          <w:rFonts w:hint="eastAsia"/>
        </w:rPr>
        <w:t>　　7.6 工业制动器行业生产模式</w:t>
      </w:r>
      <w:r>
        <w:rPr>
          <w:rFonts w:hint="eastAsia"/>
        </w:rPr>
        <w:br/>
      </w:r>
      <w:r>
        <w:rPr>
          <w:rFonts w:hint="eastAsia"/>
        </w:rPr>
        <w:t>　　7.7 工业制动器行业销售模式及销售渠道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中国本土工业制动器产能、产量分析</w:t>
      </w:r>
      <w:r>
        <w:rPr>
          <w:rFonts w:hint="eastAsia"/>
        </w:rPr>
        <w:br/>
      </w:r>
      <w:r>
        <w:rPr>
          <w:rFonts w:hint="eastAsia"/>
        </w:rPr>
        <w:t>　　8.1 中国工业制动器供需现状及预测（2021-2032）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中国工业制动器进出口分析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中国市场工业制动器主要进口来源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中国市场主要厂商工业制动器销量（2021-2026）&amp;（千台）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中国市场主要厂商工业制动器收入份额（2021-2026）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2025年中国主要生产商工业制动器收入排名（万元）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中国市场主要厂商工业制动器价格（2021-2026）&amp;（元/台）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中国市场主要厂商工业制动器总部及产地分布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中国市场主要厂商成立时间及工业制动器商业化日期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中国市场主要厂商工业制动器产品类型及应用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中国市场不同产品类型工业制动器销量（2021-2026）&amp;（千台）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中国市场不同产品类型工业制动器销量预测（2027-2032）&amp;（千台）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中国市场不同应用工业制动器销量（2021-2026）&amp;（千台）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中国市场不同应用工业制动器销量预测（2027-2032）&amp;（千台）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工业制动器行业相关重点政策一览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工业制动器行业供应链分析</w:t>
      </w:r>
      <w:r>
        <w:rPr>
          <w:rFonts w:hint="eastAsia"/>
        </w:rPr>
        <w:br/>
      </w:r>
      <w:r>
        <w:rPr>
          <w:rFonts w:hint="eastAsia"/>
        </w:rPr>
        <w:t>　　表 136： 工业制动器上游原料供应商</w:t>
      </w:r>
      <w:r>
        <w:rPr>
          <w:rFonts w:hint="eastAsia"/>
        </w:rPr>
        <w:br/>
      </w:r>
      <w:r>
        <w:rPr>
          <w:rFonts w:hint="eastAsia"/>
        </w:rPr>
        <w:t>　　表 137： 工业制动器行业主要下游客户</w:t>
      </w:r>
      <w:r>
        <w:rPr>
          <w:rFonts w:hint="eastAsia"/>
        </w:rPr>
        <w:br/>
      </w:r>
      <w:r>
        <w:rPr>
          <w:rFonts w:hint="eastAsia"/>
        </w:rPr>
        <w:t>　　表 138： 工业制动器典型经销商</w:t>
      </w:r>
      <w:r>
        <w:rPr>
          <w:rFonts w:hint="eastAsia"/>
        </w:rPr>
        <w:br/>
      </w:r>
      <w:r>
        <w:rPr>
          <w:rFonts w:hint="eastAsia"/>
        </w:rPr>
        <w:t>　　表 139： 中国工业制动器产量、销量、进口量及出口量（2021-2026）&amp;（千台）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中国工业制动器产量、销量、进口量及出口量预测（2027-2032）&amp;（千台）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中国市场工业制动器主要进口来源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中国市场工业制动器主要出口目的地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工业制动器产品图片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盘式制动器产品图片</w:t>
      </w:r>
      <w:r>
        <w:rPr>
          <w:rFonts w:hint="eastAsia"/>
        </w:rPr>
        <w:br/>
      </w:r>
      <w:r>
        <w:rPr>
          <w:rFonts w:hint="eastAsia"/>
        </w:rPr>
        <w:t>　　图 4： 鼓式制动器产品图片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中国不同应用工业制动器市场份额2025 &amp; 2032</w:t>
      </w:r>
      <w:r>
        <w:rPr>
          <w:rFonts w:hint="eastAsia"/>
        </w:rPr>
        <w:br/>
      </w:r>
      <w:r>
        <w:rPr>
          <w:rFonts w:hint="eastAsia"/>
        </w:rPr>
        <w:t>　　图 7： 材料处理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升降机和自动扶梯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海运和航运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中国市场工业制动器市场规模，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中国市场工业制动器销量及增长率（2021-2032）&amp;（千台）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2025年中国市场主要厂商工业制动器销量市场份额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2025年中国市场主要厂商工业制动器收入市场份额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2025年中国市场前五大厂商工业制动器市场份额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2025年中国市场工业制动器第一梯队、第二梯队和第三梯队厂商（品牌）及市场份额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中国市场不同产品类型工业制动器价格走势（2021-2032）&amp;（元/台）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中国市场不同应用工业制动器价格走势（2021-2032）&amp;（元/台）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工业制动器中国企业SWOT分析</w:t>
      </w:r>
      <w:r>
        <w:rPr>
          <w:rFonts w:hint="eastAsia"/>
        </w:rPr>
        <w:br/>
      </w:r>
      <w:r>
        <w:rPr>
          <w:rFonts w:hint="eastAsia"/>
        </w:rPr>
        <w:t>　　图 23： 工业制动器产业链</w:t>
      </w:r>
      <w:r>
        <w:rPr>
          <w:rFonts w:hint="eastAsia"/>
        </w:rPr>
        <w:br/>
      </w:r>
      <w:r>
        <w:rPr>
          <w:rFonts w:hint="eastAsia"/>
        </w:rPr>
        <w:t>　　图 24： 工业制动器行业采购模式分析</w:t>
      </w:r>
      <w:r>
        <w:rPr>
          <w:rFonts w:hint="eastAsia"/>
        </w:rPr>
        <w:br/>
      </w:r>
      <w:r>
        <w:rPr>
          <w:rFonts w:hint="eastAsia"/>
        </w:rPr>
        <w:t>　　图 25： 工业制动器行业生产模式分析</w:t>
      </w:r>
      <w:r>
        <w:rPr>
          <w:rFonts w:hint="eastAsia"/>
        </w:rPr>
        <w:br/>
      </w:r>
      <w:r>
        <w:rPr>
          <w:rFonts w:hint="eastAsia"/>
        </w:rPr>
        <w:t>　　图 26： 工业制动器行业销售模式分析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中国工业制动器产能、产量、产能利用率及发展趋势（2021-2032）&amp;（千台）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中国工业制动器产量、市场需求量及发展趋势（2021-2032）&amp;（千台）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3c701d4b045e8" w:history="1">
        <w:r>
          <w:rPr>
            <w:rStyle w:val="Hyperlink"/>
          </w:rPr>
          <w:t>2026-2032年中国工业制动器市场现状与前景趋势分析报告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3c701d4b045e8" w:history="1">
        <w:r>
          <w:rPr>
            <w:rStyle w:val="Hyperlink"/>
          </w:rPr>
          <w:t>https://www.20087.com/7/97/GongYeZhiDongQiXianZhuangYuQianJingFenXi.html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9791d3da24ca6" w:history="1">
      <w:r>
        <w:rPr>
          <w:rStyle w:val="Hyperlink"/>
        </w:rPr>
        <w:t>2026-2032年中国工业制动器市场现状与前景趋势分析报告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ongYeZhiDongQiXianZhuangYuQianJingFenXi.html" TargetMode="External" Id="R85a3c701d4b0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ongYeZhiDongQiXianZhuangYuQianJingFenXi.html" TargetMode="External" Id="R26a9791d3da2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2025-11-25T03:17:46Z</dcterms:created>
  <dcterms:modified xsi:type="dcterms:W3CDTF">2025-11-25T04:17:46Z</dcterms:modified>
  <dc:subject>2026-2032年中国工业制动器市场现状与前景趋势分析报告</dc:subject>
  <dc:title>2026-2032年中国工业制动器市场现状与前景趋势分析报告</dc:title>
  <cp:keywords>2026-2032年中国工业制动器市场现状与前景趋势分析报告</cp:keywords>
  <dc:description>2026-2032年中国工业制动器市场现状与前景趋势分析报告</dc:description>
</cp:coreProperties>
</file>