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252751444dad" w:history="1">
              <w:r>
                <w:rPr>
                  <w:rStyle w:val="Hyperlink"/>
                </w:rPr>
                <w:t>中国握力传感器行业研究分析与前景趋势报告（2026-2032年）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252751444dad" w:history="1">
              <w:r>
                <w:rPr>
                  <w:rStyle w:val="Hyperlink"/>
                </w:rPr>
                <w:t>中国握力传感器行业研究分析与前景趋势报告（2026-2032年）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9252751444dad" w:history="1">
                <w:r>
                  <w:rPr>
                    <w:rStyle w:val="Hyperlink"/>
                  </w:rPr>
                  <w:t>https://www.20087.com/7/17/WoLiChuanGanQiShiChangQianJingFenXi.html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力传感器是人机交互与健康评估的关键力学感知元件，用于精确测量手部施加的静态或动态握力，广泛应用于康复医疗、运动科学、假肢控制及工业人因工程。握力传感器多采用应变片、压电或电容式传感原理，具备高线性度、快速响应及小型化封装特点，部分型号集成蓝牙传输与APP分析功能。在卒中患者手功能康复训练中，握力传感器提供量化评估指标；在智能手柄或外骨骼机器人中，则实现力度反馈与自适应助力。然而，在长期使用中易受温度漂移、汗液腐蚀及机械疲劳影响，且个体手掌尺寸差异对测量一致性构成挑战。</w:t>
      </w:r>
      <w:r>
        <w:rPr>
          <w:rFonts w:hint="eastAsia"/>
        </w:rPr>
        <w:br/>
      </w:r>
      <w:r>
        <w:rPr>
          <w:rFonts w:hint="eastAsia"/>
        </w:rPr>
        <w:t>　　未来，握力传感器将深度融合柔性电子、生物信号融合与个性化建模技术。市场调研网指出，基于液态金属或导电织物的柔性传感器将贴合不同手型，提升舒适性与信号稳定性。与肌电（EMG）、惯性测量单元（IMU）数据融合后，系统可区分主动握力与被动抓握，增强意图识别精度。在健康管理端，长期握力趋势分析将作为肌肉衰减症（Sarcopenia）早期筛查指标纳入数字健康档案。此外，面向元宇宙与远程操作，高保真力反馈握力传感将支撑沉浸式触觉交互。长远看，握力传感器将从单一力学测量工具进化为连接健康监测、智能辅具与人机协同的生物力学感知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9252751444dad" w:history="1">
        <w:r>
          <w:rPr>
            <w:rStyle w:val="Hyperlink"/>
          </w:rPr>
          <w:t>中国握力传感器行业研究分析与前景趋势报告（2026-2032年）</w:t>
        </w:r>
      </w:hyperlink>
      <w:r>
        <w:rPr>
          <w:rFonts w:hint="eastAsia"/>
        </w:rPr>
        <w:t>》系统梳理了握力传感器行业产业链结构，分析握力传感器行业市场规模、需求特征及价格动态，客观呈现握力传感器行业发展现状。报告研究了握力传感器技术发展现状及未来方向，结合市场趋势科学预测增长空间，并解析握力传感器重点企业的竞争格局与品牌表现。通过对握力传感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握力传感器行业概述</w:t>
      </w:r>
      <w:r>
        <w:rPr>
          <w:rFonts w:hint="eastAsia"/>
        </w:rPr>
        <w:br/>
      </w:r>
      <w:r>
        <w:rPr>
          <w:rFonts w:hint="eastAsia"/>
        </w:rPr>
        <w:t>　　第一节 握力传感器定义与分类</w:t>
      </w:r>
      <w:r>
        <w:rPr>
          <w:rFonts w:hint="eastAsia"/>
        </w:rPr>
        <w:br/>
      </w:r>
      <w:r>
        <w:rPr>
          <w:rFonts w:hint="eastAsia"/>
        </w:rPr>
        <w:t>　　第二节 握力传感器应用领域</w:t>
      </w:r>
      <w:r>
        <w:rPr>
          <w:rFonts w:hint="eastAsia"/>
        </w:rPr>
        <w:br/>
      </w:r>
      <w:r>
        <w:rPr>
          <w:rFonts w:hint="eastAsia"/>
        </w:rPr>
        <w:t>　　第三节 握力传感器行业经济指标分析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握力传感器产业链及经营模式分析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三、握力传感器销售模式及销售渠道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全球握力传感器市场发展综述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2020-2025年全球握力传感器市场规模与趋势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主要国家与地区握力传感器市场分析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2026-2032年全球握力传感器行业发展趋势与前景预测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中国握力传感器行业市场分析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2025-2026年握力传感器产能与投资动态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一、国内握力传感器产能及利用情况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二、握力传感器产能扩张与投资动态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2026-2032年握力传感器行业产量统计与趋势预测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一、2020-2025年握力传感器行业产量数据统计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1、2020-2025年握力传感器产量及增长趋势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2、2020-2025年握力传感器细分产品产量及份额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二、影响握力传感器产量的关键因素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三、2026-2032年握力传感器产量预测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2026-2032年握力传感器市场需求与销售分析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一、2025-2026年握力传感器行业需求现状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二、握力传感器客户群体与需求特点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三、2020-2025年握力传感器行业销售规模分析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四、2026-2032年握力传感器市场增长潜力与规模预测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中国握力传感器细分市场与下游应用领域分析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握力传感器细分市场分析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一、2025-2026年握力传感器主要细分产品市场现状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握力传感器下游应用与客户群体分析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一、2025-2026年握力传感器各应用领域市场现状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2025-2026年握力传感器行业技术发展现状及趋势分析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握力传感器行业技术发展现状分析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国内外握力传感器行业技术差异与原因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握力传感器行业技术发展方向、趋势预测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提升握力传感器行业技术能力策略建议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握力传感器价格机制与竞争策略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一、2020-2025年握力传感器市场价格走势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握力传感器定价策略与方法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2026-2032年握力传感器价格竞争态势与趋势预测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中国握力传感器行业重点区域市场研究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2025-2026年重点区域握力传感器市场发展概况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二、2020-2025年握力传感器市场需求规模情况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三、2026-2032年握力传感器行业发展潜力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二、2020-2025年握力传感器市场需求规模情况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三、2026-2032年握力传感器行业发展潜力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二、2020-2025年握力传感器市场需求规模情况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三、2026-2032年握力传感器行业发展潜力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二、2020-2025年握力传感器市场需求规模情况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三、2026-2032年握力传感器行业发展潜力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二、2020-2025年握力传感器市场需求规模情况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三、2026-2032年握力传感器行业发展潜力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2020-2025年中国握力传感器行业进出口情况分析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握力传感器行业进口情况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一、2020-2025年握力传感器进口规模及增长情况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二、握力传感器主要进口来源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握力传感器行业出口情况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一、2020-2025年握力传感器出口规模及增长情况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二、握力传感器主要出口目的地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2020-2025年中国握力传感器行业总体发展与财务状况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2020-2025年中国握力传感器行业规模情况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一、握力传感器行业企业数量规模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二、握力传感器行业从业人员规模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三、握力传感器行业市场敏感性分析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2020-2025年中国握力传感器行业财务能力分析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一、握力传感器行业盈利能力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二、握力传感器行业偿债能力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三、握力传感器行业营运能力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四、握力传感器行业发展能力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握力传感器行业重点企业调研分析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二、企业握力传感器业务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中国握力传感器行业竞争格局分析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握力传感器行业竞争格局总览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2025-2026年握力传感器行业竞争力分析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2020-2025年握力传感器行业企业并购活动分析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2025-2026年握力传感器行业会展与招投标活动分析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一、握力传感器行业会展活动及其市场影响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2026年中国握力传感器企业发展企业发展策略与建议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握力传感器销售模式与渠道策略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握力传感器品牌与市场推广策略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握力传感器研发投入与技术创新能力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握力传感器合作联盟与资源整合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中国握力传感器行业风险与对策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握力传感器行业SWOT分析</w:t>
      </w:r>
      <w:r>
        <w:rPr>
          <w:rFonts w:hint="eastAsia"/>
        </w:rPr>
        <w:br/>
      </w:r>
      <w:r>
        <w:rPr>
          <w:rFonts w:hint="eastAsia"/>
        </w:rPr>
        <w:t>　　　　一、握力传感器行业优势</w:t>
      </w:r>
      <w:r>
        <w:rPr>
          <w:rFonts w:hint="eastAsia"/>
        </w:rPr>
        <w:br/>
      </w:r>
      <w:r>
        <w:rPr>
          <w:rFonts w:hint="eastAsia"/>
        </w:rPr>
        <w:t>　　　　二、握力传感器行业劣势</w:t>
      </w:r>
      <w:r>
        <w:rPr>
          <w:rFonts w:hint="eastAsia"/>
        </w:rPr>
        <w:br/>
      </w:r>
      <w:r>
        <w:rPr>
          <w:rFonts w:hint="eastAsia"/>
        </w:rPr>
        <w:t>　　　　三、握力传感器市场机会</w:t>
      </w:r>
      <w:r>
        <w:rPr>
          <w:rFonts w:hint="eastAsia"/>
        </w:rPr>
        <w:br/>
      </w:r>
      <w:r>
        <w:rPr>
          <w:rFonts w:hint="eastAsia"/>
        </w:rPr>
        <w:t>　　　　四、握力传感器市场威胁</w:t>
      </w:r>
      <w:r>
        <w:rPr>
          <w:rFonts w:hint="eastAsia"/>
        </w:rPr>
        <w:br/>
      </w:r>
      <w:r>
        <w:rPr>
          <w:rFonts w:hint="eastAsia"/>
        </w:rPr>
        <w:t>　　第二节 握力传感器行业风险及对策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2026-2032年中国握力传感器行业前景与发展趋势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2025-2026年握力传感器行业发展环境分析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一、握力传感器行业主管部门与监管体制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二、握力传感器行业主要法律法规及政策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三、握力传感器行业标准与质量监管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2026-2032年握力传感器行业发展趋势与方向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2026-2032年握力传感器行业发展潜力与机遇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握力传感器行业研究结论与建议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中智.林－握力传感器行业发展建议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握力传感器行业历程</w:t>
      </w:r>
      <w:r>
        <w:rPr>
          <w:rFonts w:hint="eastAsia"/>
        </w:rPr>
        <w:br/>
      </w:r>
      <w:r>
        <w:rPr>
          <w:rFonts w:hint="eastAsia"/>
        </w:rPr>
        <w:t>　　图表 握力传感器行业生命周期</w:t>
      </w:r>
      <w:r>
        <w:rPr>
          <w:rFonts w:hint="eastAsia"/>
        </w:rPr>
        <w:br/>
      </w:r>
      <w:r>
        <w:rPr>
          <w:rFonts w:hint="eastAsia"/>
        </w:rPr>
        <w:t>　　图表 握力传感器行业产业链分析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2020-2025年握力传感器行业市场容量分析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2020-2025年中国握力传感器市场需求量及增速统计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2025年中国握力传感器行业需求领域分布格局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2020-2025年中国握力传感器进口金额分析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2020-2025年中国握力传感器出口数量分析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2020-2025年中国握力传感器出口金额分析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2025年中国握力传感器进口国家及地区分析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2025年中国握力传感器出口国家及地区分析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2020-2025年中国握力传感器行业企业平均规模情况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**地区握力传感器市场规模及增长情况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握力传感器重点企业（一）经营情况分析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握力传感器重点企业（一）主要经济指标情况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握力传感器重点企业（二）经营情况分析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握力传感器重点企业（二）主要经济指标情况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握力传感器重点企业（三）经营情况分析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握力传感器重点企业（三）主要经济指标情况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握力传感器重点企业（三）成长能力情况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2026-2032年中国握力传感器行业产能预测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2026-2032年中国握力传感器行业产量预测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2026-2032年中国握力传感器市场需求量预测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2026-2032年中国握力传感器行业供需平衡预测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2026-2032年中国握力传感器行业市场容量预测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2026-2032年中国握力传感器行业市场规模预测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2026年中国握力传感器市场前景分析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2026年中国握力传感器发展趋势预测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252751444dad" w:history="1">
        <w:r>
          <w:rPr>
            <w:rStyle w:val="Hyperlink"/>
          </w:rPr>
          <w:t>中国握力传感器行业研究分析与前景趋势报告（2026-2032年）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9252751444dad" w:history="1">
        <w:r>
          <w:rPr>
            <w:rStyle w:val="Hyperlink"/>
          </w:rPr>
          <w:t>https://www.20087.com/7/17/WoLiChuanGanQiShiChangQianJingFenXi.html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热点：机械臂传感器、压力传感器价格、霍尔位移传感器、压力传感器有几种类型、压力感应传感器、大气压力传感器、电子握力测试仪、压力传感器原理及应用、机械手位置标定传感器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1ea2ce4fc44bf" w:history="1">
      <w:r>
        <w:rPr>
          <w:rStyle w:val="Hyperlink"/>
        </w:rPr>
        <w:t>中国握力传感器行业研究分析与前景趋势报告（2026-2032年）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oLiChuanGanQiShiChangQianJingFenXi.html" TargetMode="External" Id="Rd31925275144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oLiChuanGanQiShiChangQianJingFenXi.html" TargetMode="External" Id="Ra8f1ea2ce4fc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2026-02-23T07:01:43Z</dcterms:created>
  <dcterms:modified xsi:type="dcterms:W3CDTF">2026-02-23T08:01:43Z</dcterms:modified>
  <dc:subject>中国握力传感器行业研究分析与前景趋势报告（2026-2032年）</dc:subject>
  <dc:title>中国握力传感器行业研究分析与前景趋势报告（2026-2032年）</dc:title>
  <cp:keywords>中国握力传感器行业研究分析与前景趋势报告（2026-2032年）</cp:keywords>
  <dc:description>中国握力传感器行业研究分析与前景趋势报告（2026-2032年）</dc:description>
</cp:coreProperties>
</file>