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4520cf1f34dc5" w:history="1">
              <w:r>
                <w:rPr>
                  <w:rStyle w:val="Hyperlink"/>
                </w:rPr>
                <w:t>2025-2031年中国港机设备行业发展研究与前景分析报告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4520cf1f34dc5" w:history="1">
              <w:r>
                <w:rPr>
                  <w:rStyle w:val="Hyperlink"/>
                </w:rPr>
                <w:t>2025-2031年中国港机设备行业发展研究与前景分析报告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4520cf1f34dc5" w:history="1">
                <w:r>
                  <w:rPr>
                    <w:rStyle w:val="Hyperlink"/>
                  </w:rPr>
                  <w:t>https://www.20087.com/7/07/GangJiSheBeiShiChangQianJingYuCe.html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机设备是港口装卸、堆存与运输作业的核心装备，涵盖岸边集装箱起重机、轮胎式龙门吊、轨道式龙门吊、散货装卸机、叉车及自动化导引车等，承担着货物在船舶与陆路运输工具之间的高效转运任务。这些设备需具备高起重能力、精准定位、稳定运行与耐腐蚀特性，以适应港口复杂多变的作业环境，包括盐雾、高湿、大风及24小时连续作业工况。现代港机普遍采用变频调速、远程监控与故障诊断系统，提升作业效率与维护便利性。结构设计注重抗疲劳性能与抗震能力，关键部件如钢丝绳、减速器与制动系统需定期检测与更换。自动化港口已开始应用远程操控与半自动作业模式，减少人工干预。然而，传统设备仍存在能耗较高、维护成本大及操作安全性风险等问题，部分老旧码头设备更新滞后，制约整体运营效率。</w:t>
      </w:r>
      <w:r>
        <w:rPr>
          <w:rFonts w:hint="eastAsia"/>
        </w:rPr>
        <w:br/>
      </w:r>
      <w:r>
        <w:rPr>
          <w:rFonts w:hint="eastAsia"/>
        </w:rPr>
        <w:t>　　未来，港机设备将向大型化、智能化与绿色低碳方向持续演进。随着船舶大型化趋势，超宽跨距、超高起升的岸边机械将成为主流，结构优化与轻量化材料的应用将提升设备性能与稳定性。智能化发展将推动全自动码头系统的普及，集成高精度定位、机器视觉与智能调度算法，实现无人化装卸与堆场管理。电动化与混合动力技术将逐步替代柴油驱动，减少碳排放与噪音污染，部分设备将配备能量回馈系统，回收制动能量。数字化运维平台将整合设备状态监测、预测性维护与备件管理，提升可用率与服务响应速度。模块化设计支持快速安装与功能扩展，适应不同港口布局与货种需求。长远来看，港机设备将从传统重型机械发展为集感知、决策与执行能力于一体的智能物流节点，通过系统集成与技术创新，支撑全球港口向高效、安全、可持续的智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4520cf1f34dc5" w:history="1">
        <w:r>
          <w:rPr>
            <w:rStyle w:val="Hyperlink"/>
          </w:rPr>
          <w:t>2025-2031年中国港机设备行业发展研究与前景分析报告</w:t>
        </w:r>
      </w:hyperlink>
      <w:r>
        <w:rPr>
          <w:rFonts w:hint="eastAsia"/>
        </w:rPr>
        <w:t>》结合港机设备行业市场的发展现状，依托行业权威数据资源和长期市场监测数据库，系统分析了港机设备行业的市场规模、供需状况、竞争格局及主要企业经营情况，并对港机设备行业未来发展进行了科学预测。报告旨在帮助投资者准确把握港机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港机设备行业概述</w:t>
      </w:r>
      <w:r>
        <w:rPr>
          <w:rFonts w:hint="eastAsia"/>
        </w:rPr>
        <w:br/>
      </w:r>
      <w:r>
        <w:rPr>
          <w:rFonts w:hint="eastAsia"/>
        </w:rPr>
        <w:t>　　第一节 港机设备定义与分类</w:t>
      </w:r>
      <w:r>
        <w:rPr>
          <w:rFonts w:hint="eastAsia"/>
        </w:rPr>
        <w:br/>
      </w:r>
      <w:r>
        <w:rPr>
          <w:rFonts w:hint="eastAsia"/>
        </w:rPr>
        <w:t>　　第二节 港机设备应用领域</w:t>
      </w:r>
      <w:r>
        <w:rPr>
          <w:rFonts w:hint="eastAsia"/>
        </w:rPr>
        <w:br/>
      </w:r>
      <w:r>
        <w:rPr>
          <w:rFonts w:hint="eastAsia"/>
        </w:rPr>
        <w:t>　　第三节 港机设备行业经济指标分析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港机设备产业链及经营模式分析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三、港机设备销售模式及销售渠道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主要国家与地区港机设备市场分析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2025-2031年全球港机设备行业发展趋势与前景预测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2024-2025年港机设备产能与投资动态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一、国内港机设备产能及利用情况</w:t>
      </w:r>
      <w:r>
        <w:rPr>
          <w:rFonts w:hint="eastAsia"/>
        </w:rPr>
        <w:br/>
      </w:r>
      <w:r>
        <w:rPr>
          <w:rFonts w:hint="eastAsia"/>
        </w:rPr>
        <w:t>　　　　二、港机设备产能扩张与投资动态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2025-2031年港机设备行业产量统计与趋势预测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一、2019-2024年港机设备行业产量数据统计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1、2019-2024年港机设备产量及增长趋势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2、2019-2024年港机设备细分产品产量及份额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二、影响港机设备产量的关键因素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三、2025-2031年港机设备产量预测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2025-2031年港机设备市场需求与销售分析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一、2024-2025年港机设备行业需求现状</w:t>
      </w:r>
      <w:r>
        <w:rPr>
          <w:rFonts w:hint="eastAsia"/>
        </w:rPr>
        <w:br/>
      </w:r>
      <w:r>
        <w:rPr>
          <w:rFonts w:hint="eastAsia"/>
        </w:rPr>
        <w:t>　　　　二、港机设备客户群体与需求特点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三、2019-2024年港机设备行业销售规模分析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四、2025-2031年港机设备市场增长潜力与规模预测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港机设备细分市场分析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一、2024-2025年港机设备主要细分产品市场现状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港机设备下游应用与客户群体分析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一、2024-2025年港机设备各应用领域市场现状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2024-2025年港机设备行业技术发展现状及趋势分析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港机设备行业技术发展方向、趋势预测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一、2019-2024年港机设备市场价格走势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港机设备定价策略与方法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2025-2031年港机设备价格竞争态势与趋势预测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2024-2025年重点区域港机设备市场发展概况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2019-2024年中国港机设备行业进出口情况分析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港机设备行业进口情况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一、2019-2024年港机设备进口规模及增长情况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二、港机设备主要进口来源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港机设备行业出口情况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一、2019-2024年港机设备出口规模及增长情况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二、港机设备主要出口目的地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2019-2024年中国港机设备行业总体发展与财务状况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2019-2024年中国港机设备行业规模情况</w:t>
      </w:r>
      <w:r>
        <w:rPr>
          <w:rFonts w:hint="eastAsia"/>
        </w:rPr>
        <w:br/>
      </w:r>
      <w:r>
        <w:rPr>
          <w:rFonts w:hint="eastAsia"/>
        </w:rPr>
        <w:t>　　　　一、港机设备行业企业数量规模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二、港机设备行业从业人员规模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三、港机设备行业市场敏感性分析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2019-2024年中国港机设备行业财务能力分析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一、港机设备行业盈利能力</w:t>
      </w:r>
      <w:r>
        <w:rPr>
          <w:rFonts w:hint="eastAsia"/>
        </w:rPr>
        <w:br/>
      </w:r>
      <w:r>
        <w:rPr>
          <w:rFonts w:hint="eastAsia"/>
        </w:rPr>
        <w:t>　　　　二、港机设备行业偿债能力</w:t>
      </w:r>
      <w:r>
        <w:rPr>
          <w:rFonts w:hint="eastAsia"/>
        </w:rPr>
        <w:br/>
      </w:r>
      <w:r>
        <w:rPr>
          <w:rFonts w:hint="eastAsia"/>
        </w:rPr>
        <w:t>　　　　三、港机设备行业营运能力</w:t>
      </w:r>
      <w:r>
        <w:rPr>
          <w:rFonts w:hint="eastAsia"/>
        </w:rPr>
        <w:br/>
      </w:r>
      <w:r>
        <w:rPr>
          <w:rFonts w:hint="eastAsia"/>
        </w:rPr>
        <w:t>　　　　四、港机设备行业发展能力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二、企业港机设备业务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港机设备行业竞争格局总览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2024-2025年港机设备行业竞争力分析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2019-2024年港机设备行业企业并购活动分析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2024-2025年港机设备行业会展与招投标活动分析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一、港机设备行业会展活动及其市场影响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港机设备销售模式与渠道策略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港机设备品牌与市场推广策略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港机设备研发投入与技术创新能力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港机设备合作联盟与资源整合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中国港机设备行业风险与对策</w:t>
      </w:r>
      <w:r>
        <w:rPr>
          <w:rFonts w:hint="eastAsia"/>
        </w:rPr>
        <w:br/>
      </w:r>
      <w:r>
        <w:rPr>
          <w:rFonts w:hint="eastAsia"/>
        </w:rPr>
        <w:t>　　第一节 港机设备行业SWOT分析</w:t>
      </w:r>
      <w:r>
        <w:rPr>
          <w:rFonts w:hint="eastAsia"/>
        </w:rPr>
        <w:br/>
      </w:r>
      <w:r>
        <w:rPr>
          <w:rFonts w:hint="eastAsia"/>
        </w:rPr>
        <w:t>　　　　一、港机设备行业优势</w:t>
      </w:r>
      <w:r>
        <w:rPr>
          <w:rFonts w:hint="eastAsia"/>
        </w:rPr>
        <w:br/>
      </w:r>
      <w:r>
        <w:rPr>
          <w:rFonts w:hint="eastAsia"/>
        </w:rPr>
        <w:t>　　　　二、港机设备行业劣势</w:t>
      </w:r>
      <w:r>
        <w:rPr>
          <w:rFonts w:hint="eastAsia"/>
        </w:rPr>
        <w:br/>
      </w:r>
      <w:r>
        <w:rPr>
          <w:rFonts w:hint="eastAsia"/>
        </w:rPr>
        <w:t>　　　　三、港机设备市场机会</w:t>
      </w:r>
      <w:r>
        <w:rPr>
          <w:rFonts w:hint="eastAsia"/>
        </w:rPr>
        <w:br/>
      </w:r>
      <w:r>
        <w:rPr>
          <w:rFonts w:hint="eastAsia"/>
        </w:rPr>
        <w:t>　　　　四、港机设备市场威胁</w:t>
      </w:r>
      <w:r>
        <w:rPr>
          <w:rFonts w:hint="eastAsia"/>
        </w:rPr>
        <w:br/>
      </w:r>
      <w:r>
        <w:rPr>
          <w:rFonts w:hint="eastAsia"/>
        </w:rPr>
        <w:t>　　第二节 港机设备行业风险及对策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2025-2031年中国港机设备行业前景与发展趋势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2024-2025年港机设备行业发展环境分析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一、港机设备行业主管部门与监管体制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二、港机设备行业主要法律法规及政策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三、港机设备行业标准与质量监管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2025-2031年港机设备行业发展趋势与方向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2025-2031年港机设备行业发展潜力与机遇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中^智^林^－港机设备行业发展建议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2019-2024年中国港机设备市场规模及增长情况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2019-2024年中国港机设备行业产量及增长趋势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2025-2031年中国港机设备行业产量预测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2019-2024年中国港机设备行业市场需求及增长情况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2025-2031年中国港机设备行业市场需求预测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**地区港机设备市场规模及增长情况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2019-2024年中国港机设备行业出口情况分析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2025年港机设备行业壁垒</w:t>
      </w:r>
      <w:r>
        <w:rPr>
          <w:rFonts w:hint="eastAsia"/>
        </w:rPr>
        <w:br/>
      </w:r>
      <w:r>
        <w:rPr>
          <w:rFonts w:hint="eastAsia"/>
        </w:rPr>
        <w:t>　　图表 2025年港机设备市场前景分析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2025-2031年中国港机设备市场规模预测</w:t>
      </w:r>
      <w:r>
        <w:rPr>
          <w:rFonts w:hint="eastAsia"/>
        </w:rPr>
        <w:br/>
      </w:r>
      <w:r>
        <w:rPr>
          <w:rFonts w:hint="eastAsia"/>
        </w:rPr>
        <w:t>　　图表 2025年港机设备发展趋势预测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4520cf1f34dc5" w:history="1">
        <w:r>
          <w:rPr>
            <w:rStyle w:val="Hyperlink"/>
          </w:rPr>
          <w:t>2025-2031年中国港机设备行业发展研究与前景分析报告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4520cf1f34dc5" w:history="1">
        <w:r>
          <w:rPr>
            <w:rStyle w:val="Hyperlink"/>
          </w:rPr>
          <w:t>https://www.20087.com/7/07/GangJiSheBeiShiChangQianJingYuCe.html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fa2206317424e" w:history="1">
      <w:r>
        <w:rPr>
          <w:rStyle w:val="Hyperlink"/>
        </w:rPr>
        <w:t>2025-2031年中国港机设备行业发展研究与前景分析报告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gJiSheBeiShiChangQianJingYuCe.html" TargetMode="External" Id="R8ff4520cf1f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gJiSheBeiShiChangQianJingYuCe.html" TargetMode="External" Id="Rd91fa220631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2025-08-11T04:51:04Z</dcterms:created>
  <dcterms:modified xsi:type="dcterms:W3CDTF">2025-08-11T05:51:04Z</dcterms:modified>
  <dc:subject>2025-2031年中国港机设备行业发展研究与前景分析报告</dc:subject>
  <dc:title>2025-2031年中国港机设备行业发展研究与前景分析报告</dc:title>
  <cp:keywords>2025-2031年中国港机设备行业发展研究与前景分析报告</cp:keywords>
  <dc:description>2025-2031年中国港机设备行业发展研究与前景分析报告</dc:description>
</cp:coreProperties>
</file>