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40afc5a8d4f6e" w:history="1">
              <w:r>
                <w:rPr>
                  <w:rStyle w:val="Hyperlink"/>
                </w:rPr>
                <w:t>2025-2031年全球与中国激光拒止器发展现状及前景分析报告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40afc5a8d4f6e" w:history="1">
              <w:r>
                <w:rPr>
                  <w:rStyle w:val="Hyperlink"/>
                </w:rPr>
                <w:t>2025-2031年全球与中国激光拒止器发展现状及前景分析报告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40afc5a8d4f6e" w:history="1">
                <w:r>
                  <w:rPr>
                    <w:rStyle w:val="Hyperlink"/>
                  </w:rPr>
                  <w:t>https://www.20087.com/7/67/JiGuangJuZhiQiXianZhuangYuQianJingFenXi.html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拒止器是一种用于干扰或破坏敌方光电传感器、摄像头、瞄准装置等光学设备的定向光电子对抗装备，主要通过发射高能激光束使目标设备暂时失效或永久损坏，广泛应用于军事防御、边境监控、重要设施保护等领域。该类产品具备隐蔽性强、响应速度快、打击精准等优点，近年来在无人机反制、战场电子战、反侦察行动中展现出重要价值。随着光电侦察与制导武器的普及，激光拒止器已成为现代电子战体系中的关键节点之一。但由于其涉及高能激光器、光学瞄准与散热控制等多项核心技术，研发难度大、成本高昂，主要部署于特种部队、军舰、陆战平台等专业场景。</w:t>
      </w:r>
      <w:r>
        <w:rPr>
          <w:rFonts w:hint="eastAsia"/>
        </w:rPr>
        <w:br/>
      </w:r>
      <w:r>
        <w:rPr>
          <w:rFonts w:hint="eastAsia"/>
        </w:rPr>
        <w:t>　　未来，激光拒止器将朝着小型化、智能化、多任务化方向发展。随着固态激光器与光纤激光器技术的进步，设备体积将大幅缩小，使其可搭载于无人机、装甲车、单兵作战系统等多种平台，提升战术灵活性。同时，结合人工智能识别与自动追踪技术，新一代产品将具备自主锁定与分级干扰能力，提高作战效率并减少误伤风险。此外，随着非致命性光电对抗理念的推广，激光拒止器在执法维稳、机场安保等民用安全领域的应用也将逐步拓展。预计在国防现代化建设与光电对抗需求上升的双重推动下，激光拒止器将在国家安全与军事科技体系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40afc5a8d4f6e" w:history="1">
        <w:r>
          <w:rPr>
            <w:rStyle w:val="Hyperlink"/>
          </w:rPr>
          <w:t>2025-2031年全球与中国激光拒止器发展现状及前景分析报告</w:t>
        </w:r>
      </w:hyperlink>
      <w:r>
        <w:rPr>
          <w:rFonts w:hint="eastAsia"/>
        </w:rPr>
        <w:t>》基于统计局、相关行业协会及科研机构的详实数据，系统呈现激光拒止器行业市场规模、技术发展现状及未来趋势，客观分析激光拒止器行业竞争格局与主要企业经营状况。报告从激光拒止器供需关系、政策环境等维度，评估了激光拒止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激光拒止器市场概述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按照不同产品类型，激光拒止器主要可以分为如下几个类别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全球不同产品类型激光拒止器销售额增长趋势2020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云台式</w:t>
      </w:r>
      <w:r>
        <w:rPr>
          <w:rFonts w:hint="eastAsia"/>
        </w:rPr>
        <w:br/>
      </w:r>
      <w:r>
        <w:rPr>
          <w:rFonts w:hint="eastAsia"/>
        </w:rPr>
        <w:t>　　　　1.2.4 车载式</w:t>
      </w:r>
      <w:r>
        <w:rPr>
          <w:rFonts w:hint="eastAsia"/>
        </w:rPr>
        <w:br/>
      </w:r>
      <w:r>
        <w:rPr>
          <w:rFonts w:hint="eastAsia"/>
        </w:rPr>
        <w:t>　　1.3 从不同应用，激光拒止器主要包括如下几个方面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全球不同应用激光拒止器销售额增长趋势2020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执法</w:t>
      </w:r>
      <w:r>
        <w:rPr>
          <w:rFonts w:hint="eastAsia"/>
        </w:rPr>
        <w:br/>
      </w:r>
      <w:r>
        <w:rPr>
          <w:rFonts w:hint="eastAsia"/>
        </w:rPr>
        <w:t>　　　　1.3.4 安保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激光拒止器行业背景、发展历史、现状及趋势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激光拒止器行业目前现状分析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激光拒止器发展趋势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全球激光拒止器总体规模分析</w:t>
      </w:r>
      <w:r>
        <w:rPr>
          <w:rFonts w:hint="eastAsia"/>
        </w:rPr>
        <w:br/>
      </w:r>
      <w:r>
        <w:rPr>
          <w:rFonts w:hint="eastAsia"/>
        </w:rPr>
        <w:t>　　2.1 全球激光拒止器供需现状及预测（2020-2031）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全球激光拒止器产能、产量、产能利用率及发展趋势（2020-2031）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全球激光拒止器产量、需求量及发展趋势（2020-2031）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全球主要地区激光拒止器产量及发展趋势（2020-2031）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全球主要地区激光拒止器产量（2020-2025）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全球主要地区激光拒止器产量（2026-2031）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全球主要地区激光拒止器产量市场份额（2020-2031）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中国激光拒止器供需现状及预测（2020-2031）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中国激光拒止器产能、产量、产能利用率及发展趋势（2020-2031）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中国激光拒止器产量、市场需求量及发展趋势（2020-2031）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全球激光拒止器销量及销售额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全球市场激光拒止器销售额（2020-2031）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全球市场激光拒止器销量（2020-2031）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全球市场激光拒止器价格趋势（2020-2031）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全球激光拒止器主要地区分析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全球主要地区激光拒止器市场规模分析：2020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全球主要地区激光拒止器销售收入及市场份额（2020-2025年）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全球主要地区激光拒止器销售收入预测（2026-2031年）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全球主要地区激光拒止器销量分析：2020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全球主要地区激光拒止器销量及市场份额（2020-2025年）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全球主要地区激光拒止器销量及市场份额预测（2026-2031）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北美市场激光拒止器销量、收入及增长率（2020-2031）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欧洲市场激光拒止器销量、收入及增长率（2020-2031）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中国市场激光拒止器销量、收入及增长率（2020-2031）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日本市场激光拒止器销量、收入及增长率（2020-2031）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东南亚市场激光拒止器销量、收入及增长率（2020-2031）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印度市场激光拒止器销量、收入及增长率（2020-2031）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全球市场主要厂商激光拒止器产能市场份额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全球市场主要厂商激光拒止器销量（2020-2025）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全球市场主要厂商激光拒止器销量（2020-2025）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全球市场主要厂商激光拒止器销售收入（2020-2025）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全球市场主要厂商激光拒止器销售价格（2020-2025）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2024年全球主要生产商激光拒止器收入排名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中国市场主要厂商激光拒止器销量（2020-2025）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中国市场主要厂商激光拒止器销量（2020-2025）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中国市场主要厂商激光拒止器销售收入（2020-2025）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2024年中国主要生产商激光拒止器收入排名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中国市场主要厂商激光拒止器销售价格（2020-2025）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全球主要厂商激光拒止器总部及产地分布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全球主要厂商成立时间及激光拒止器商业化日期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全球主要厂商激光拒止器产品类型及应用</w:t>
      </w:r>
      <w:r>
        <w:rPr>
          <w:rFonts w:hint="eastAsia"/>
        </w:rPr>
        <w:br/>
      </w:r>
      <w:r>
        <w:rPr>
          <w:rFonts w:hint="eastAsia"/>
        </w:rPr>
        <w:t>　　4.7 激光拒止器行业集中度、竞争程度分析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激光拒止器行业集中度分析：2024年全球Top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全球激光拒止器第一梯队、第二梯队和第三梯队生产商（品牌）及市场份额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激光拒止器销量、收入、价格及毛利率（2020-2025）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不同产品类型激光拒止器分析</w:t>
      </w:r>
      <w:r>
        <w:rPr>
          <w:rFonts w:hint="eastAsia"/>
        </w:rPr>
        <w:br/>
      </w:r>
      <w:r>
        <w:rPr>
          <w:rFonts w:hint="eastAsia"/>
        </w:rPr>
        <w:t>　　6.1 全球不同产品类型激光拒止器销量（2020-2031）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全球不同产品类型激光拒止器销量及市场份额（2020-2025）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全球不同产品类型激光拒止器销量预测（2026-2031）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全球不同产品类型激光拒止器收入（2020-2031）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全球不同产品类型激光拒止器收入及市场份额（2020-2025）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全球不同产品类型激光拒止器收入预测（2026-2031）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全球不同产品类型激光拒止器价格走势（2020-2031）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不同应用激光拒止器分析</w:t>
      </w:r>
      <w:r>
        <w:rPr>
          <w:rFonts w:hint="eastAsia"/>
        </w:rPr>
        <w:br/>
      </w:r>
      <w:r>
        <w:rPr>
          <w:rFonts w:hint="eastAsia"/>
        </w:rPr>
        <w:t>　　7.1 全球不同应用激光拒止器销量（2020-2031）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全球不同应用激光拒止器销量及市场份额（2020-2025）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全球不同应用激光拒止器销量预测（2026-2031）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全球不同应用激光拒止器收入（2020-2031）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全球不同应用激光拒止器收入及市场份额（2020-2025）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全球不同应用激光拒止器收入预测（2026-2031）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全球不同应用激光拒止器价格走势（2020-2031）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激光拒止器产业链分析</w:t>
      </w:r>
      <w:r>
        <w:rPr>
          <w:rFonts w:hint="eastAsia"/>
        </w:rPr>
        <w:br/>
      </w:r>
      <w:r>
        <w:rPr>
          <w:rFonts w:hint="eastAsia"/>
        </w:rPr>
        <w:t>　　8.2 激光拒止器工艺制造技术分析</w:t>
      </w:r>
      <w:r>
        <w:rPr>
          <w:rFonts w:hint="eastAsia"/>
        </w:rPr>
        <w:br/>
      </w:r>
      <w:r>
        <w:rPr>
          <w:rFonts w:hint="eastAsia"/>
        </w:rPr>
        <w:t>　　8.3 激光拒止器产业上游供应分析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激光拒止器下游客户分析</w:t>
      </w:r>
      <w:r>
        <w:rPr>
          <w:rFonts w:hint="eastAsia"/>
        </w:rPr>
        <w:br/>
      </w:r>
      <w:r>
        <w:rPr>
          <w:rFonts w:hint="eastAsia"/>
        </w:rPr>
        <w:t>　　8.5 激光拒止器销售渠道分析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激光拒止器行业发展机遇及主要驱动因素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激光拒止器行业发展面临的风险</w:t>
      </w:r>
      <w:r>
        <w:rPr>
          <w:rFonts w:hint="eastAsia"/>
        </w:rPr>
        <w:br/>
      </w:r>
      <w:r>
        <w:rPr>
          <w:rFonts w:hint="eastAsia"/>
        </w:rPr>
        <w:t>　　9.3 激光拒止器行业政策分析</w:t>
      </w:r>
      <w:r>
        <w:rPr>
          <w:rFonts w:hint="eastAsia"/>
        </w:rPr>
        <w:br/>
      </w:r>
      <w:r>
        <w:rPr>
          <w:rFonts w:hint="eastAsia"/>
        </w:rPr>
        <w:t>　　9.4 激光拒止器中国企业SWOT分析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全球不同产品类型激光拒止器销售额增长（CAGR）趋势2020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激光拒止器行业目前发展现状</w:t>
      </w:r>
      <w:r>
        <w:rPr>
          <w:rFonts w:hint="eastAsia"/>
        </w:rPr>
        <w:br/>
      </w:r>
      <w:r>
        <w:rPr>
          <w:rFonts w:hint="eastAsia"/>
        </w:rPr>
        <w:t>　　表 4： 激光拒止器发展趋势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全球主要地区激光拒止器产量增速（CAGR）：（2020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全球主要地区激光拒止器产量（2020-2025）&amp;（千件）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全球主要地区激光拒止器产量（2026-2031）&amp;（千件）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全球主要地区激光拒止器产量市场份额（2020-2025）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全球主要地区激光拒止器产量（2026-2031）&amp;（千件）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全球主要地区激光拒止器销售收入增速：（2020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全球主要地区激光拒止器销售收入（2020-2025）&amp;（百万美元）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全球主要地区激光拒止器销售收入市场份额（2020-2025）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全球主要地区激光拒止器收入（2026-2031）&amp;（百万美元）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全球主要地区激光拒止器收入市场份额（2026-2031）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全球主要地区激光拒止器销量（千件）：2020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全球主要地区激光拒止器销量（2020-2025）&amp;（千件）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全球主要地区激光拒止器销量市场份额（2020-2025）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全球主要地区激光拒止器销量（2026-2031）&amp;（千件）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全球主要地区激光拒止器销量份额（2026-2031）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全球市场主要厂商激光拒止器产能（2024-2025）&amp;（千件）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全球市场主要厂商激光拒止器销量（2020-2025）&amp;（千件）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全球市场主要厂商激光拒止器销量市场份额（2020-2025）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全球市场主要厂商激光拒止器销售收入（2020-2025）&amp;（百万美元）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全球市场主要厂商激光拒止器销售收入市场份额（2020-2025）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全球市场主要厂商激光拒止器销售价格（2020-2025）&amp;（美元/件）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2024年全球主要生产商激光拒止器收入排名（百万美元）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中国市场主要厂商激光拒止器销量（2020-2025）&amp;（千件）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中国市场主要厂商激光拒止器销量市场份额（2020-2025）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中国市场主要厂商激光拒止器销售收入（2020-2025）&amp;（百万美元）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中国市场主要厂商激光拒止器销售收入市场份额（2020-2025）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2024年中国主要生产商激光拒止器收入排名（百万美元）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中国市场主要厂商激光拒止器销售价格（2020-2025）&amp;（美元/件）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全球主要厂商激光拒止器总部及产地分布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全球主要厂商成立时间及激光拒止器商业化日期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全球主要厂商激光拒止器产品类型及应用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2024年全球激光拒止器主要厂商市场地位（第一梯队、第二梯队和第三梯队）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全球激光拒止器市场投资、并购等现状分析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激光拒止器生产基地、销售区域、竞争对手及市场地位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激光拒止器产品规格、参数及市场应用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激光拒止器销量（千件）、收入（百万美元）、价格（美元/件）及毛利率（2020-2025）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全球不同产品类型激光拒止器销量（2020-2025年）&amp;（千件）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全球不同产品类型激光拒止器销量市场份额（2020-2025）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全球不同产品类型激光拒止器销量预测（2026-2031）&amp;（千件）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全球市场不同产品类型激光拒止器销量市场份额预测（2026-2031）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全球不同产品类型激光拒止器收入（2020-2025年）&amp;（百万美元）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全球不同产品类型激光拒止器收入市场份额（2020-2025）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全球不同产品类型激光拒止器收入预测（2026-2031）&amp;（百万美元）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全球不同产品类型激光拒止器收入市场份额预测（2026-2031）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全球不同应用激光拒止器销量（2020-2025年）&amp;（千件）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全球不同应用激光拒止器销量市场份额（2020-2025）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全球不同应用激光拒止器销量预测（2026-2031）&amp;（千件）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全球市场不同应用激光拒止器销量市场份额预测（2026-2031）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全球不同应用激光拒止器收入（2020-2025年）&amp;（百万美元）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全球不同应用激光拒止器收入市场份额（2020-2025）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全球不同应用激光拒止器收入预测（2026-2031）&amp;（百万美元）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全球不同应用激光拒止器收入市场份额预测（2026-2031）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激光拒止器上游原料供应商及联系方式列表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激光拒止器典型客户列表</w:t>
      </w:r>
      <w:r>
        <w:rPr>
          <w:rFonts w:hint="eastAsia"/>
        </w:rPr>
        <w:br/>
      </w:r>
      <w:r>
        <w:rPr>
          <w:rFonts w:hint="eastAsia"/>
        </w:rPr>
        <w:t>　　表 156： 激光拒止器主要销售模式及销售渠道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激光拒止器行业发展机遇及主要驱动因素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激光拒止器行业发展面临的风险</w:t>
      </w:r>
      <w:r>
        <w:rPr>
          <w:rFonts w:hint="eastAsia"/>
        </w:rPr>
        <w:br/>
      </w:r>
      <w:r>
        <w:rPr>
          <w:rFonts w:hint="eastAsia"/>
        </w:rPr>
        <w:t>　　表 159： 激光拒止器行业政策分析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激光拒止器产品图片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全球不同产品类型激光拒止器销售额2020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全球不同产品类型激光拒止器市场份额2024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云台式产品图片</w:t>
      </w:r>
      <w:r>
        <w:rPr>
          <w:rFonts w:hint="eastAsia"/>
        </w:rPr>
        <w:br/>
      </w:r>
      <w:r>
        <w:rPr>
          <w:rFonts w:hint="eastAsia"/>
        </w:rPr>
        <w:t>　　图 6： 车载式产品图片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全球不同应用激光拒止器市场份额2024 &amp; 2031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执法</w:t>
      </w:r>
      <w:r>
        <w:rPr>
          <w:rFonts w:hint="eastAsia"/>
        </w:rPr>
        <w:br/>
      </w:r>
      <w:r>
        <w:rPr>
          <w:rFonts w:hint="eastAsia"/>
        </w:rPr>
        <w:t>　　图 11： 安保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全球激光拒止器产能、产量、产能利用率及发展趋势（2020-2031）&amp;（千件）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全球激光拒止器产量、需求量及发展趋势（2020-2031）&amp;（千件）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全球主要地区激光拒止器产量（2020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全球主要地区激光拒止器产量市场份额（2020-2031）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中国激光拒止器产能、产量、产能利用率及发展趋势（2020-2031）&amp;（千件）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中国激光拒止器产量、市场需求量及发展趋势（2020-2031）&amp;（千件）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全球激光拒止器市场销售额及增长率：（2020-2031）&amp;（百万美元）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全球市场激光拒止器市场规模：2020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全球市场激光拒止器销量及增长率（2020-2031）&amp;（千件）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全球市场激光拒止器价格趋势（2020-2031）&amp;（美元/件）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全球主要地区激光拒止器销售收入（2020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全球主要地区激光拒止器销售收入市场份额（2020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北美市场激光拒止器销量及增长率（2020-2031）&amp;（千件）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北美市场激光拒止器收入及增长率（2020-2031）&amp;（百万美元）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欧洲市场激光拒止器销量及增长率（2020-2031）&amp;（千件）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欧洲市场激光拒止器收入及增长率（2020-2031）&amp;（百万美元）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中国市场激光拒止器销量及增长率（2020-2031）&amp;（千件）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中国市场激光拒止器收入及增长率（2020-2031）&amp;（百万美元）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日本市场激光拒止器销量及增长率（2020-2031）&amp;（千件）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日本市场激光拒止器收入及增长率（2020-2031）&amp;（百万美元）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东南亚市场激光拒止器销量及增长率（2020-2031）&amp;（千件）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东南亚市场激光拒止器收入及增长率（2020-2031）&amp;（百万美元）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印度市场激光拒止器销量及增长率（2020-2031）&amp;（千件）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印度市场激光拒止器收入及增长率（2020-2031）&amp;（百万美元）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2024年全球市场主要厂商激光拒止器销量市场份额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2024年全球市场主要厂商激光拒止器收入市场份额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2024年中国市场主要厂商激光拒止器销量市场份额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2024年中国市场主要厂商激光拒止器收入市场份额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2024年全球前五大生产商激光拒止器市场份额</w:t>
      </w:r>
      <w:r>
        <w:rPr>
          <w:rFonts w:hint="eastAsia"/>
        </w:rPr>
        <w:br/>
      </w:r>
      <w:r>
        <w:rPr>
          <w:rFonts w:hint="eastAsia"/>
        </w:rPr>
        <w:t>　　图 42： 2024年全球激光拒止器第一梯队、第二梯队和第三梯队厂商及市场份额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全球不同产品类型激光拒止器价格走势（2020-2031）&amp;（美元/件）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全球不同应用激光拒止器价格走势（2020-2031）&amp;（美元/件）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激光拒止器产业链</w:t>
      </w:r>
      <w:r>
        <w:rPr>
          <w:rFonts w:hint="eastAsia"/>
        </w:rPr>
        <w:br/>
      </w:r>
      <w:r>
        <w:rPr>
          <w:rFonts w:hint="eastAsia"/>
        </w:rPr>
        <w:t>　　图 46： 激光拒止器中国企业SWOT分析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40afc5a8d4f6e" w:history="1">
        <w:r>
          <w:rPr>
            <w:rStyle w:val="Hyperlink"/>
          </w:rPr>
          <w:t>2025-2031年全球与中国激光拒止器发展现状及前景分析报告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40afc5a8d4f6e" w:history="1">
        <w:r>
          <w:rPr>
            <w:rStyle w:val="Hyperlink"/>
          </w:rPr>
          <w:t>https://www.20087.com/7/67/JiGuangJuZhiQiXianZhuangYuQianJingFenXi.html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39cd297f49f8" w:history="1">
      <w:r>
        <w:rPr>
          <w:rStyle w:val="Hyperlink"/>
        </w:rPr>
        <w:t>2025-2031年全球与中国激光拒止器发展现状及前景分析报告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GuangJuZhiQiXianZhuangYuQianJingFenXi.html" TargetMode="External" Id="R0d540afc5a8d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GuangJuZhiQiXianZhuangYuQianJingFenXi.html" TargetMode="External" Id="R753839cd297f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2025-05-18T08:28:17Z</dcterms:created>
  <dcterms:modified xsi:type="dcterms:W3CDTF">2025-05-18T09:28:17Z</dcterms:modified>
  <dc:subject>2025-2031年全球与中国激光拒止器发展现状及前景分析报告</dc:subject>
  <dc:title>2025-2031年全球与中国激光拒止器发展现状及前景分析报告</dc:title>
  <cp:keywords>2025-2031年全球与中国激光拒止器发展现状及前景分析报告</cp:keywords>
  <dc:description>2025-2031年全球与中国激光拒止器发展现状及前景分析报告</dc:description>
</cp:coreProperties>
</file>