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4c29ccc342d5" w:history="1">
              <w:r>
                <w:rPr>
                  <w:rStyle w:val="Hyperlink"/>
                </w:rPr>
                <w:t>2026-2032年全球与中国热电冷板行业现状调研及发展前景报告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4c29ccc342d5" w:history="1">
              <w:r>
                <w:rPr>
                  <w:rStyle w:val="Hyperlink"/>
                </w:rPr>
                <w:t>2026-2032年全球与中国热电冷板行业现状调研及发展前景报告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f4c29ccc342d5" w:history="1">
                <w:r>
                  <w:rPr>
                    <w:rStyle w:val="Hyperlink"/>
                  </w:rPr>
                  <w:t>https://www.20087.com/7/57/ReDianLengBanFaZhanQianJingFenXi.html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热电冷板利用珀尔帖效应，通过直流电驱动半导体热电模块实现局部制冷或加热，广泛应用于激光器温控、医疗设备、电子仪器及小型冷藏装置。热电冷板强调高热泵能力（Qmax &gt; 100 W）、紧凑结构及快速响应，部分集成温度传感器与闭环PID控制，温控精度可达±0.1℃。高端冷板采用多级堆叠或微通道散热设计，提升热流密度处理能力。然而，能效比（COP）普遍低于压缩机制冷，在大功率场景下功耗显著；同时，冷热端温差过大易引发热应力疲劳，影响长期可靠性。</w:t>
      </w:r>
      <w:r>
        <w:rPr>
          <w:rFonts w:hint="eastAsia"/>
        </w:rPr>
        <w:br/>
      </w:r>
      <w:r>
        <w:rPr>
          <w:rFonts w:hint="eastAsia"/>
        </w:rPr>
        <w:t>　　未来，热电冷板将向高ZT值材料、异质集成与智能热管理方向突破。Bi₂Te₃基纳米复合材料或SnSe单晶将提升热电优值（ZT &gt; 2），改善能效。与微流控芯片或相变材料耦合的混合冷板可缓冲瞬态热负荷。在边缘计算设备中，冷板将联动AI算法实现按需制冷，避免过冷浪费。长远看，该冷板将从“局部温控模块”升级为“精准热执行终端”，在光电子、生物检测与高密度电子系统中提供无运动部件、静音、高响应的热调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f4c29ccc342d5" w:history="1">
        <w:r>
          <w:rPr>
            <w:rStyle w:val="Hyperlink"/>
          </w:rPr>
          <w:t>2026-2032年全球与中国热电冷板行业现状调研及发展前景报告</w:t>
        </w:r>
      </w:hyperlink>
      <w:r>
        <w:rPr>
          <w:rFonts w:hint="eastAsia"/>
        </w:rPr>
        <w:t>》通过对热电冷板行业的全面调研，系统分析了热电冷板市场规模、技术现状及未来发展方向，揭示了行业竞争格局的演变趋势与潜在问题。同时，报告评估了热电冷板行业投资价值与效益，识别了发展中的主要挑战与机遇，并结合SWOT分析为投资者和企业提供了科学的战略建议。此外，报告重点聚焦热电冷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液冷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按应用细分，全球热电冷板市场规模2021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热电冷板行业发展总体概况</w:t>
      </w:r>
      <w:r>
        <w:rPr>
          <w:rFonts w:hint="eastAsia"/>
        </w:rPr>
        <w:br/>
      </w:r>
      <w:r>
        <w:rPr>
          <w:rFonts w:hint="eastAsia"/>
        </w:rPr>
        <w:t>　　　　1.5.2 热电冷板行业发展主要特点</w:t>
      </w:r>
      <w:r>
        <w:rPr>
          <w:rFonts w:hint="eastAsia"/>
        </w:rPr>
        <w:br/>
      </w:r>
      <w:r>
        <w:rPr>
          <w:rFonts w:hint="eastAsia"/>
        </w:rPr>
        <w:t>　　　　1.5.3 热电冷板行业发展影响因素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热电冷板有利因素</w:t>
      </w:r>
      <w:r>
        <w:rPr>
          <w:rFonts w:hint="eastAsia"/>
        </w:rPr>
        <w:br/>
      </w:r>
      <w:r>
        <w:rPr>
          <w:rFonts w:hint="eastAsia"/>
        </w:rPr>
        <w:t>　　　　1.5.3 .2 热电冷板不利因素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全球市场主要企业热电冷板销量（2023-2026）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全球市场主要企业热电冷板销售收入（2023-2026）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全球市场主要企业热电冷板销售价格（2023-2026）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中国市场主要企业热电冷板销量（2023-2026）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中国市场主要企业热电冷板销售收入（2023-2026）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全球主要厂商热电冷板总部及产地分布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全球主要厂商成立时间及热电冷板商业化日期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全球主要厂商热电冷板产品类型及应用</w:t>
      </w:r>
      <w:r>
        <w:rPr>
          <w:rFonts w:hint="eastAsia"/>
        </w:rPr>
        <w:br/>
      </w:r>
      <w:r>
        <w:rPr>
          <w:rFonts w:hint="eastAsia"/>
        </w:rPr>
        <w:t>　　2.9 热电冷板行业集中度、竞争程度分析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热电冷板行业集中度分析：2025年全球Top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全球热电冷板总体规模分析</w:t>
      </w:r>
      <w:r>
        <w:rPr>
          <w:rFonts w:hint="eastAsia"/>
        </w:rPr>
        <w:br/>
      </w:r>
      <w:r>
        <w:rPr>
          <w:rFonts w:hint="eastAsia"/>
        </w:rPr>
        <w:t>　　3.1 全球热电冷板供需现状及预测（2021-2032）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全球热电冷板产量、需求量及发展趋势（2021-2032）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全球主要地区热电冷板产量及发展趋势（2021-2032）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全球主要地区热电冷板产量（2021-2026）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全球主要地区热电冷板产量（2027-2032）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全球主要地区热电冷板产量市场份额（2021-2032）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中国市场热电冷板进出口（2021-2032）</w:t>
      </w:r>
      <w:r>
        <w:rPr>
          <w:rFonts w:hint="eastAsia"/>
        </w:rPr>
        <w:br/>
      </w:r>
      <w:r>
        <w:rPr>
          <w:rFonts w:hint="eastAsia"/>
        </w:rPr>
        <w:t>　　3.4 全球热电冷板销量及销售额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全球市场热电冷板销售额（2021-2032）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全球市场热电冷板销量（2021-2032）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全球市场热电冷板价格趋势（2021-2032）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全球热电冷板主要地区分析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全球主要地区热电冷板市场规模分析：2021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全球主要地区热电冷板销售收入及市场份额（2021-2026）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全球主要地区热电冷板销售收入预测（2027-2032）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全球主要地区热电冷板销量分析：2021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全球主要地区热电冷板销量及市场份额预测（2027-2032）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中东市场热电冷板销量、收入及增长率（2021-2032）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不同产品类型热电冷板分析</w:t>
      </w:r>
      <w:r>
        <w:rPr>
          <w:rFonts w:hint="eastAsia"/>
        </w:rPr>
        <w:br/>
      </w:r>
      <w:r>
        <w:rPr>
          <w:rFonts w:hint="eastAsia"/>
        </w:rPr>
        <w:t>　　6.1 全球不同产品类型热电冷板销量（2021-2032）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全球不同产品类型热电冷板销量预测（2027-2032）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全球不同产品类型热电冷板收入（2021-2032）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全球不同产品类型热电冷板收入预测（2027-2032）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全球不同产品类型热电冷板价格走势（2021-2032）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中国不同产品类型热电冷板销量（2021-2032）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中国不同产品类型热电冷板销量预测（2027-2032）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中国不同产品类型热电冷板收入（2021-2032）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不同应用热电冷板分析</w:t>
      </w:r>
      <w:r>
        <w:rPr>
          <w:rFonts w:hint="eastAsia"/>
        </w:rPr>
        <w:br/>
      </w:r>
      <w:r>
        <w:rPr>
          <w:rFonts w:hint="eastAsia"/>
        </w:rPr>
        <w:t>　　7.1 全球不同应用热电冷板销量（2021-2032）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全球不同应用热电冷板销量预测（2027-2032）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全球不同应用热电冷板收入（2021-2032）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全球不同应用热电冷板收入预测（2027-2032）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全球不同应用热电冷板价格走势（2021-2032）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中国不同应用热电冷板销量（2021-2032）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中国不同应用热电冷板销量预测（2027-2032）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中国不同应用热电冷板收入（2021-2032）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热电冷板行业发展趋势</w:t>
      </w:r>
      <w:r>
        <w:rPr>
          <w:rFonts w:hint="eastAsia"/>
        </w:rPr>
        <w:br/>
      </w:r>
      <w:r>
        <w:rPr>
          <w:rFonts w:hint="eastAsia"/>
        </w:rPr>
        <w:t>　　8.2 热电冷板行业主要驱动因素</w:t>
      </w:r>
      <w:r>
        <w:rPr>
          <w:rFonts w:hint="eastAsia"/>
        </w:rPr>
        <w:br/>
      </w:r>
      <w:r>
        <w:rPr>
          <w:rFonts w:hint="eastAsia"/>
        </w:rPr>
        <w:t>　　8.3 热电冷板中国企业SWOT分析</w:t>
      </w:r>
      <w:r>
        <w:rPr>
          <w:rFonts w:hint="eastAsia"/>
        </w:rPr>
        <w:br/>
      </w:r>
      <w:r>
        <w:rPr>
          <w:rFonts w:hint="eastAsia"/>
        </w:rPr>
        <w:t>　　8.4 中国热电冷板行业政策环境分析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热电冷板行业产业链简介</w:t>
      </w:r>
      <w:r>
        <w:rPr>
          <w:rFonts w:hint="eastAsia"/>
        </w:rPr>
        <w:br/>
      </w:r>
      <w:r>
        <w:rPr>
          <w:rFonts w:hint="eastAsia"/>
        </w:rPr>
        <w:t>　　　　9.1.1 热电冷板行业供应链分析</w:t>
      </w:r>
      <w:r>
        <w:rPr>
          <w:rFonts w:hint="eastAsia"/>
        </w:rPr>
        <w:br/>
      </w:r>
      <w:r>
        <w:rPr>
          <w:rFonts w:hint="eastAsia"/>
        </w:rPr>
        <w:t>　　　　9.1.2 热电冷板主要原料及供应情况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热电冷板行业采购模式</w:t>
      </w:r>
      <w:r>
        <w:rPr>
          <w:rFonts w:hint="eastAsia"/>
        </w:rPr>
        <w:br/>
      </w:r>
      <w:r>
        <w:rPr>
          <w:rFonts w:hint="eastAsia"/>
        </w:rPr>
        <w:t>　　9.3 热电冷板行业生产模式</w:t>
      </w:r>
      <w:r>
        <w:rPr>
          <w:rFonts w:hint="eastAsia"/>
        </w:rPr>
        <w:br/>
      </w:r>
      <w:r>
        <w:rPr>
          <w:rFonts w:hint="eastAsia"/>
        </w:rPr>
        <w:t>　　9.4 热电冷板行业销售模式及销售渠道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按应用细分，全球热电冷板市场规模（CAGR）2021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热电冷板行业发展主要特点</w:t>
      </w:r>
      <w:r>
        <w:rPr>
          <w:rFonts w:hint="eastAsia"/>
        </w:rPr>
        <w:br/>
      </w:r>
      <w:r>
        <w:rPr>
          <w:rFonts w:hint="eastAsia"/>
        </w:rPr>
        <w:t>　　表 4： 热电冷板行业发展有利因素分析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热电冷板行业发展不利因素分析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进入热电冷板行业壁垒</w:t>
      </w:r>
      <w:r>
        <w:rPr>
          <w:rFonts w:hint="eastAsia"/>
        </w:rPr>
        <w:br/>
      </w:r>
      <w:r>
        <w:rPr>
          <w:rFonts w:hint="eastAsia"/>
        </w:rPr>
        <w:t>　　表 7： 热电冷板主要企业在国际市场占有率（按销量，2023-2026）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2025年热电冷板主要企业在国际市场排名（按销量）&amp;（千件）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全球市场主要企业热电冷板销量（2023-2026）&amp;（千件）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热电冷板主要企业在国际市场占有率（按收入，2023-2026）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2025年热电冷板主要企业在国际市场排名（按收入）&amp;（万元）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全球市场主要企业热电冷板销售收入（2023-2026）&amp;（万元）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全球市场主要企业热电冷板销售价格（2023-2026）&amp;（元/件）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热电冷板主要企业在中国市场占有率（按销量，2023-2026）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2025年热电冷板主要企业在中国市场排名（按销量）&amp;（千件）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中国市场主要企业热电冷板销量（2023-2026）&amp;（千件）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热电冷板主要企业在中国市场占有率（按收入，2023-2026）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2025年热电冷板主要企业在中国市场排名（按收入）&amp;（万元）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中国市场主要企业热电冷板销售收入（2023-2026）&amp;（万元）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全球主要厂商热电冷板总部及产地分布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全球主要厂商成立时间及热电冷板商业化日期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全球主要厂商热电冷板产品类型及应用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2025年全球热电冷板主要厂商市场地位（第一梯队、第二梯队和第三梯队）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全球热电冷板市场投资、并购等现状分析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全球主要地区热电冷板产量增速（CAGR）：（2021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全球主要地区热电冷板产量（2021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全球主要地区热电冷板产量（2021-2026）&amp;（千件）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全球主要地区热电冷板产量（2027-2032）&amp;（千件）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全球主要地区热电冷板产量市场份额（2021-2026）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全球主要地区热电冷板产量市场份额（2027-2032）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中国市场热电冷板产量、销量、进出口（2021-2026）&amp;（千件）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中国市场热电冷板产量、销量、进出口预测（2027-2032）&amp;（千件）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全球主要地区热电冷板销售收入增速：（2021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全球主要地区热电冷板销售收入（2021-2026）&amp;（万元）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全球主要地区热电冷板销售收入市场份额（2021-2026）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全球主要地区热电冷板收入（2027-2032）&amp;（万元）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全球主要地区热电冷板收入市场份额（2027-2032）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全球主要地区热电冷板销量（千件）：2021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全球主要地区热电冷板销量（2021-2026）&amp;（千件）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全球主要地区热电冷板销量市场份额（2021-2026）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全球主要地区热电冷板销量（2027-2032）&amp;（千件）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全球主要地区热电冷板销量份额（2027-2032）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热电冷板生产基地、销售区域、竞争对手及市场地位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热电冷板产品规格、参数及市场应用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热电冷板销量（千件）、收入（万元）、价格（元/件）及毛利率（2021-2026）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全球不同产品类型热电冷板销量（2021-2026）&amp;（千件）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全球不同产品类型热电冷板销量市场份额（2021-2026）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全球不同产品类型热电冷板销量预测（2027-2032）&amp;（千件）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全球市场不同产品类型热电冷板销量市场份额预测（2027-2032）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全球不同产品类型热电冷板收入（2021-2026）&amp;（万元）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全球不同产品类型热电冷板收入市场份额（2021-2026）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全球不同产品类型热电冷板收入预测（2027-2032）&amp;（万元）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全球不同产品类型热电冷板收入市场份额预测（2027-2032）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中国不同产品类型热电冷板销量（2021-2026）&amp;（千件）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中国不同产品类型热电冷板销量市场份额（2021-2026）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中国不同产品类型热电冷板销量预测（2027-2032）&amp;（千件）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全球市场不同产品类型热电冷板销量市场份额预测（2027-2032）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中国不同产品类型热电冷板收入（2021-2026）&amp;（万元）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中国不同产品类型热电冷板收入市场份额（2021-2026）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中国不同产品类型热电冷板收入预测（2027-2032）&amp;（万元）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中国不同产品类型热电冷板收入市场份额预测（2027-2032）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全球不同应用热电冷板销量（2021-2026）&amp;（千件）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全球不同应用热电冷板销量市场份额（2021-2026）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全球不同应用热电冷板销量预测（2027-2032）&amp;（千件）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全球市场不同应用热电冷板销量市场份额预测（2027-2032）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全球不同应用热电冷板收入（2021-2026）&amp;（万元）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全球不同应用热电冷板收入市场份额（2021-2026）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全球不同应用热电冷板收入预测（2027-2032）&amp;（万元）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全球不同应用热电冷板收入市场份额预测（2027-2032）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中国不同应用热电冷板销量（2021-2026）&amp;（千件）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中国不同应用热电冷板销量市场份额（2021-2026）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中国不同应用热电冷板销量预测（2027-2032）&amp;（千件）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中国市场不同应用热电冷板销量市场份额预测（2027-2032）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中国不同应用热电冷板收入（2021-2026）&amp;（万元）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中国不同应用热电冷板收入市场份额（2021-2026）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中国不同应用热电冷板收入预测（2027-2032）&amp;（万元）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中国不同应用热电冷板收入市场份额预测（2027-2032）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热电冷板行业发展趋势</w:t>
      </w:r>
      <w:r>
        <w:rPr>
          <w:rFonts w:hint="eastAsia"/>
        </w:rPr>
        <w:br/>
      </w:r>
      <w:r>
        <w:rPr>
          <w:rFonts w:hint="eastAsia"/>
        </w:rPr>
        <w:t>　　表 116： 热电冷板行业主要驱动因素</w:t>
      </w:r>
      <w:r>
        <w:rPr>
          <w:rFonts w:hint="eastAsia"/>
        </w:rPr>
        <w:br/>
      </w:r>
      <w:r>
        <w:rPr>
          <w:rFonts w:hint="eastAsia"/>
        </w:rPr>
        <w:t>　　表 117： 热电冷板行业供应链分析</w:t>
      </w:r>
      <w:r>
        <w:rPr>
          <w:rFonts w:hint="eastAsia"/>
        </w:rPr>
        <w:br/>
      </w:r>
      <w:r>
        <w:rPr>
          <w:rFonts w:hint="eastAsia"/>
        </w:rPr>
        <w:t>　　表 118： 热电冷板上游原料供应商</w:t>
      </w:r>
      <w:r>
        <w:rPr>
          <w:rFonts w:hint="eastAsia"/>
        </w:rPr>
        <w:br/>
      </w:r>
      <w:r>
        <w:rPr>
          <w:rFonts w:hint="eastAsia"/>
        </w:rPr>
        <w:t>　　表 119： 热电冷板主要地区不同应用客户分析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热电冷板典型经销商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全球不同产品类型热电冷板市场份额2025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液冷产品图片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全球不同应用热电冷板市场份额2025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2025年全球前五大生产商热电冷板市场份额</w:t>
      </w:r>
      <w:r>
        <w:rPr>
          <w:rFonts w:hint="eastAsia"/>
        </w:rPr>
        <w:br/>
      </w:r>
      <w:r>
        <w:rPr>
          <w:rFonts w:hint="eastAsia"/>
        </w:rPr>
        <w:t>　　图 13： 2025年全球热电冷板第一梯队、第二梯队和第三梯队厂商及市场份额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全球热电冷板产能、产量、产能利用率及发展趋势（2021-2032）&amp;（千件）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全球热电冷板产量、需求量及发展趋势（2021-2032）&amp;（千件）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全球主要地区热电冷板产量市场份额（2021-2032）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中国热电冷板产能、产量、产能利用率及发展趋势（2021-2032）&amp;（千件）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中国热电冷板产量、市场需求量及发展趋势（2021-2032）&amp;（千件）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全球热电冷板市场销售额及增长率：（2021-2032）&amp;（万元）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全球市场热电冷板市场规模：2021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全球市场热电冷板价格趋势（2021-2032）&amp;（元/件）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全球主要地区热电冷板销售收入（2021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全球主要地区热电冷板销售收入市场份额（2021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中东市场热电冷板销量及增长率（2021-2032）&amp;（千件）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中东市场热电冷板收入及增长率（2021-2032）&amp;（万元）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全球不同产品类型热电冷板价格走势（2021-2032）&amp;（元/件）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全球不同应用热电冷板价格走势（2021-2032）&amp;（元/件）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热电冷板中国企业SWOT分析</w:t>
      </w:r>
      <w:r>
        <w:rPr>
          <w:rFonts w:hint="eastAsia"/>
        </w:rPr>
        <w:br/>
      </w:r>
      <w:r>
        <w:rPr>
          <w:rFonts w:hint="eastAsia"/>
        </w:rPr>
        <w:t>　　图 44： 热电冷板产业链</w:t>
      </w:r>
      <w:r>
        <w:rPr>
          <w:rFonts w:hint="eastAsia"/>
        </w:rPr>
        <w:br/>
      </w:r>
      <w:r>
        <w:rPr>
          <w:rFonts w:hint="eastAsia"/>
        </w:rPr>
        <w:t>　　图 45： 热电冷板行业采购模式分析</w:t>
      </w:r>
      <w:r>
        <w:rPr>
          <w:rFonts w:hint="eastAsia"/>
        </w:rPr>
        <w:br/>
      </w:r>
      <w:r>
        <w:rPr>
          <w:rFonts w:hint="eastAsia"/>
        </w:rPr>
        <w:t>　　图 46： 热电冷板行业生产模式</w:t>
      </w:r>
      <w:r>
        <w:rPr>
          <w:rFonts w:hint="eastAsia"/>
        </w:rPr>
        <w:br/>
      </w:r>
      <w:r>
        <w:rPr>
          <w:rFonts w:hint="eastAsia"/>
        </w:rPr>
        <w:t>　　图 47： 热电冷板行业销售模式分析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4c29ccc342d5" w:history="1">
        <w:r>
          <w:rPr>
            <w:rStyle w:val="Hyperlink"/>
          </w:rPr>
          <w:t>2026-2032年全球与中国热电冷板行业现状调研及发展前景报告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f4c29ccc342d5" w:history="1">
        <w:r>
          <w:rPr>
            <w:rStyle w:val="Hyperlink"/>
          </w:rPr>
          <w:t>https://www.20087.com/7/57/ReDianLengBanFaZhanQianJingFenXi.html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a63b7558046b1" w:history="1">
      <w:r>
        <w:rPr>
          <w:rStyle w:val="Hyperlink"/>
        </w:rPr>
        <w:t>2026-2032年全球与中国热电冷板行业现状调研及发展前景报告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eDianLengBanFaZhanQianJingFenXi.html" TargetMode="External" Id="Rbc2f4c29ccc3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eDianLengBanFaZhanQianJingFenXi.html" TargetMode="External" Id="R302a63b75580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2026-01-30T03:44:44Z</dcterms:created>
  <dcterms:modified xsi:type="dcterms:W3CDTF">2026-01-30T04:44:44Z</dcterms:modified>
  <dc:subject>2026-2032年全球与中国热电冷板行业现状调研及发展前景报告</dc:subject>
  <dc:title>2026-2032年全球与中国热电冷板行业现状调研及发展前景报告</dc:title>
  <cp:keywords>2026-2032年全球与中国热电冷板行业现状调研及发展前景报告</cp:keywords>
  <dc:description>2026-2032年全球与中国热电冷板行业现状调研及发展前景报告</dc:description>
</cp:coreProperties>
</file>