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fbdfa3b244c5b" w:history="1">
              <w:r>
                <w:rPr>
                  <w:rStyle w:val="Hyperlink"/>
                </w:rPr>
                <w:t>中国矿用电铲市场调研与发展前景预测报告（2024年）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fbdfa3b244c5b" w:history="1">
              <w:r>
                <w:rPr>
                  <w:rStyle w:val="Hyperlink"/>
                </w:rPr>
                <w:t>中国矿用电铲市场调研与发展前景预测报告（2024年）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fbdfa3b244c5b" w:history="1">
                <w:r>
                  <w:rPr>
                    <w:rStyle w:val="Hyperlink"/>
                  </w:rPr>
                  <w:t>https://www.20087.com/7/67/KuangYongDianChanShiChangXianZhu.html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铲是露天矿山开采中的关键设备，近年来随着矿业技术和市场需求的增长，在设备性能和智能化水平上都有了显著提升。现代矿用电铲不仅在设备性能上有所提高，通过采用先进的电动传动技术和结构优化设计，提高了电铲的挖掘效率和负载能力；而且在智能化水平上更加优越，通过引入自动化控制系统和物联网技术，实现了远程操作和故障诊断，提高了电铲的自动化水平和运行可靠性。此外，随着对矿山安全和环保要求的增加，矿用电铲在提高作业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矿用电铲的发展将更加注重智能化和环保化。随着物联网技术的应用，智能矿用电铲将能够通过内置传感器实时监测作业参数，实现自动化的故障预警和作业优化，提高作业效率。同时，随着对环保要求的提高，矿用电铲将更加注重绿色生产，通过采用清洁能源和低排放技术，减少对环境的影响。此外，随着对矿用电铲质量和性能要求的提高，矿用电铲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fbdfa3b244c5b" w:history="1">
        <w:r>
          <w:rPr>
            <w:rStyle w:val="Hyperlink"/>
          </w:rPr>
          <w:t>中国矿用电铲市场调研与发展前景预测报告（2024年）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矿用电铲产业链。矿用电铲报告详细分析了市场竞争格局，聚焦了重点企业及品牌影响力，并对价格机制和矿用电铲细分市场特征进行了探讨。此外，报告还对市场前景进行了展望，预测了行业发展趋势，并就潜在的风险与机遇提供了专业的见解。矿用电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矿用电铲行业产品基本概述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矿用电铲行业环境分析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矿用电铲行业产业链分析及对行业的影响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上下游行业对矿用电铲行业的影响分析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矿用电铲行业技术制造工艺发展趋势分析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国内外矿用电铲行业技术研发现状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矿用电铲行业国内市场深度分析</w:t>
      </w:r>
      <w:r>
        <w:rPr>
          <w:rFonts w:hint="eastAsia"/>
        </w:rPr>
        <w:br/>
      </w:r>
      <w:r>
        <w:rPr>
          <w:rFonts w:hint="eastAsia"/>
        </w:rPr>
        <w:t>　　第一节 矿用电铲行业市场现状分析及预测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矿用电铲行业主要生产企业、经销商介绍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太原重工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北京中兴伟贸有限公司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招远华丰机械设备有限公司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吉林省江山重工集团股份有限公司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三一重工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矿用电铲行业国内拟在建项目分析及竞争对手动向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矿用电铲行业国外市场调研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矿用电铲行业用户度分析</w:t>
      </w:r>
      <w:r>
        <w:rPr>
          <w:rFonts w:hint="eastAsia"/>
        </w:rPr>
        <w:br/>
      </w:r>
      <w:r>
        <w:rPr>
          <w:rFonts w:hint="eastAsia"/>
        </w:rPr>
        <w:t>　　第一节 矿用电铲行业用户认知程度</w:t>
      </w:r>
      <w:r>
        <w:rPr>
          <w:rFonts w:hint="eastAsia"/>
        </w:rPr>
        <w:br/>
      </w:r>
      <w:r>
        <w:rPr>
          <w:rFonts w:hint="eastAsia"/>
        </w:rPr>
        <w:t>　　第二节 矿用电铲行业用户关注因素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矿用电铲行业未来发展预测及行业前景调研分析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矿用电铲行业投资前景及防范措施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4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8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9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2024年居民消费价格指数涨跌幅度（月度同比）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12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13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居民消费价格分类指数（2016年1月）</w:t>
      </w:r>
      <w:r>
        <w:rPr>
          <w:rFonts w:hint="eastAsia"/>
        </w:rPr>
        <w:br/>
      </w:r>
      <w:r>
        <w:rPr>
          <w:rFonts w:hint="eastAsia"/>
        </w:rPr>
        <w:t>　　图表 15 居民消费价格分类指数（2016年2月）</w:t>
      </w:r>
      <w:r>
        <w:rPr>
          <w:rFonts w:hint="eastAsia"/>
        </w:rPr>
        <w:br/>
      </w:r>
      <w:r>
        <w:rPr>
          <w:rFonts w:hint="eastAsia"/>
        </w:rPr>
        <w:t>　　图表 16 居民消费价格分类指数（2016年3月）</w:t>
      </w:r>
      <w:r>
        <w:rPr>
          <w:rFonts w:hint="eastAsia"/>
        </w:rPr>
        <w:br/>
      </w:r>
      <w:r>
        <w:rPr>
          <w:rFonts w:hint="eastAsia"/>
        </w:rPr>
        <w:t>　　图表 17 居民消费价格分类指数（2016年4月）</w:t>
      </w:r>
      <w:r>
        <w:rPr>
          <w:rFonts w:hint="eastAsia"/>
        </w:rPr>
        <w:br/>
      </w:r>
      <w:r>
        <w:rPr>
          <w:rFonts w:hint="eastAsia"/>
        </w:rPr>
        <w:t>　　图表 18 居民消费价格分类指数（2016年5月）</w:t>
      </w:r>
      <w:r>
        <w:rPr>
          <w:rFonts w:hint="eastAsia"/>
        </w:rPr>
        <w:br/>
      </w:r>
      <w:r>
        <w:rPr>
          <w:rFonts w:hint="eastAsia"/>
        </w:rPr>
        <w:t>　　图表 19 居民消费价格分类指数（2016年6月）</w:t>
      </w:r>
      <w:r>
        <w:rPr>
          <w:rFonts w:hint="eastAsia"/>
        </w:rPr>
        <w:br/>
      </w:r>
      <w:r>
        <w:rPr>
          <w:rFonts w:hint="eastAsia"/>
        </w:rPr>
        <w:t>　　图表 20 居民消费价格分类指数（2016年7月）</w:t>
      </w:r>
      <w:r>
        <w:rPr>
          <w:rFonts w:hint="eastAsia"/>
        </w:rPr>
        <w:br/>
      </w:r>
      <w:r>
        <w:rPr>
          <w:rFonts w:hint="eastAsia"/>
        </w:rPr>
        <w:t>　　图表 21 居民消费价格分类指数（2016年8月）</w:t>
      </w:r>
      <w:r>
        <w:rPr>
          <w:rFonts w:hint="eastAsia"/>
        </w:rPr>
        <w:br/>
      </w:r>
      <w:r>
        <w:rPr>
          <w:rFonts w:hint="eastAsia"/>
        </w:rPr>
        <w:t>　　图表 22 居民消费价格分类指数（2016年9月）</w:t>
      </w:r>
      <w:r>
        <w:rPr>
          <w:rFonts w:hint="eastAsia"/>
        </w:rPr>
        <w:br/>
      </w:r>
      <w:r>
        <w:rPr>
          <w:rFonts w:hint="eastAsia"/>
        </w:rPr>
        <w:t>　　图表 23 居民消费价格分类指数（2016年10月）</w:t>
      </w:r>
      <w:r>
        <w:rPr>
          <w:rFonts w:hint="eastAsia"/>
        </w:rPr>
        <w:br/>
      </w:r>
      <w:r>
        <w:rPr>
          <w:rFonts w:hint="eastAsia"/>
        </w:rPr>
        <w:t>　　图表 24 居民消费价格分类指数（2016年4月）</w:t>
      </w:r>
      <w:r>
        <w:rPr>
          <w:rFonts w:hint="eastAsia"/>
        </w:rPr>
        <w:br/>
      </w:r>
      <w:r>
        <w:rPr>
          <w:rFonts w:hint="eastAsia"/>
        </w:rPr>
        <w:t>　　图表 25 居民消费价格分类指数（2016年12月）</w:t>
      </w:r>
      <w:r>
        <w:rPr>
          <w:rFonts w:hint="eastAsia"/>
        </w:rPr>
        <w:br/>
      </w:r>
      <w:r>
        <w:rPr>
          <w:rFonts w:hint="eastAsia"/>
        </w:rPr>
        <w:t>　　图表 26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27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28 2024年全社会消费品零售总额增长速度（月度同比）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29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30 社会消费品零售总额（2016年1月）</w:t>
      </w:r>
      <w:r>
        <w:rPr>
          <w:rFonts w:hint="eastAsia"/>
        </w:rPr>
        <w:br/>
      </w:r>
      <w:r>
        <w:rPr>
          <w:rFonts w:hint="eastAsia"/>
        </w:rPr>
        <w:t>　　图表 31 社会消费品零售总额（2016年2月）</w:t>
      </w:r>
      <w:r>
        <w:rPr>
          <w:rFonts w:hint="eastAsia"/>
        </w:rPr>
        <w:br/>
      </w:r>
      <w:r>
        <w:rPr>
          <w:rFonts w:hint="eastAsia"/>
        </w:rPr>
        <w:t>　　图表 32 社会消费品零售总额（2016年3月）</w:t>
      </w:r>
      <w:r>
        <w:rPr>
          <w:rFonts w:hint="eastAsia"/>
        </w:rPr>
        <w:br/>
      </w:r>
      <w:r>
        <w:rPr>
          <w:rFonts w:hint="eastAsia"/>
        </w:rPr>
        <w:t>　　图表 33 社会消费品零售总额（2016年4月）</w:t>
      </w:r>
      <w:r>
        <w:rPr>
          <w:rFonts w:hint="eastAsia"/>
        </w:rPr>
        <w:br/>
      </w:r>
      <w:r>
        <w:rPr>
          <w:rFonts w:hint="eastAsia"/>
        </w:rPr>
        <w:t>　　图表 34 社会消费品零售总额（2016年6月）</w:t>
      </w:r>
      <w:r>
        <w:rPr>
          <w:rFonts w:hint="eastAsia"/>
        </w:rPr>
        <w:br/>
      </w:r>
      <w:r>
        <w:rPr>
          <w:rFonts w:hint="eastAsia"/>
        </w:rPr>
        <w:t>　　图表 35 社会消费品零售总额（2016年6月）</w:t>
      </w:r>
      <w:r>
        <w:rPr>
          <w:rFonts w:hint="eastAsia"/>
        </w:rPr>
        <w:br/>
      </w:r>
      <w:r>
        <w:rPr>
          <w:rFonts w:hint="eastAsia"/>
        </w:rPr>
        <w:t>　　图表 36 社会消费品零售总额（2016年7月）</w:t>
      </w:r>
      <w:r>
        <w:rPr>
          <w:rFonts w:hint="eastAsia"/>
        </w:rPr>
        <w:br/>
      </w:r>
      <w:r>
        <w:rPr>
          <w:rFonts w:hint="eastAsia"/>
        </w:rPr>
        <w:t>　　图表 37 社会消费品零售总额（2016年8月）</w:t>
      </w:r>
      <w:r>
        <w:rPr>
          <w:rFonts w:hint="eastAsia"/>
        </w:rPr>
        <w:br/>
      </w:r>
      <w:r>
        <w:rPr>
          <w:rFonts w:hint="eastAsia"/>
        </w:rPr>
        <w:t>　　图表 38 社会消费品零售总额（2016年9月）</w:t>
      </w:r>
      <w:r>
        <w:rPr>
          <w:rFonts w:hint="eastAsia"/>
        </w:rPr>
        <w:br/>
      </w:r>
      <w:r>
        <w:rPr>
          <w:rFonts w:hint="eastAsia"/>
        </w:rPr>
        <w:t>　　图表 39 社会消费品零售总额（2016年10月）</w:t>
      </w:r>
      <w:r>
        <w:rPr>
          <w:rFonts w:hint="eastAsia"/>
        </w:rPr>
        <w:br/>
      </w:r>
      <w:r>
        <w:rPr>
          <w:rFonts w:hint="eastAsia"/>
        </w:rPr>
        <w:t>　　图表 40 社会消费品零售总额（2016年4月）</w:t>
      </w:r>
      <w:r>
        <w:rPr>
          <w:rFonts w:hint="eastAsia"/>
        </w:rPr>
        <w:br/>
      </w:r>
      <w:r>
        <w:rPr>
          <w:rFonts w:hint="eastAsia"/>
        </w:rPr>
        <w:t>　　图表 41 社会消费品零售总额（2016年12月）</w:t>
      </w:r>
      <w:r>
        <w:rPr>
          <w:rFonts w:hint="eastAsia"/>
        </w:rPr>
        <w:br/>
      </w:r>
      <w:r>
        <w:rPr>
          <w:rFonts w:hint="eastAsia"/>
        </w:rPr>
        <w:t>　　图表 42 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43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44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45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46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47 城镇固定资产投资情况（2016年1-2月）</w:t>
      </w:r>
      <w:r>
        <w:rPr>
          <w:rFonts w:hint="eastAsia"/>
        </w:rPr>
        <w:br/>
      </w:r>
      <w:r>
        <w:rPr>
          <w:rFonts w:hint="eastAsia"/>
        </w:rPr>
        <w:t>　　图表 48 城镇固定资产投资情况（2016年1-3月）</w:t>
      </w:r>
      <w:r>
        <w:rPr>
          <w:rFonts w:hint="eastAsia"/>
        </w:rPr>
        <w:br/>
      </w:r>
      <w:r>
        <w:rPr>
          <w:rFonts w:hint="eastAsia"/>
        </w:rPr>
        <w:t>　　图表 49 城镇固定资产投资情况（2016年1-4月）</w:t>
      </w:r>
      <w:r>
        <w:rPr>
          <w:rFonts w:hint="eastAsia"/>
        </w:rPr>
        <w:br/>
      </w:r>
      <w:r>
        <w:rPr>
          <w:rFonts w:hint="eastAsia"/>
        </w:rPr>
        <w:t>　　图表 50 城镇固定资产投资情况（2016年1-5月）</w:t>
      </w:r>
      <w:r>
        <w:rPr>
          <w:rFonts w:hint="eastAsia"/>
        </w:rPr>
        <w:br/>
      </w:r>
      <w:r>
        <w:rPr>
          <w:rFonts w:hint="eastAsia"/>
        </w:rPr>
        <w:t>　　图表 51 城镇固定资产投资情况（2016年1-6月）</w:t>
      </w:r>
      <w:r>
        <w:rPr>
          <w:rFonts w:hint="eastAsia"/>
        </w:rPr>
        <w:br/>
      </w:r>
      <w:r>
        <w:rPr>
          <w:rFonts w:hint="eastAsia"/>
        </w:rPr>
        <w:t>　　图表 52 城镇固定资产投资情况（2016年1-7月）</w:t>
      </w:r>
      <w:r>
        <w:rPr>
          <w:rFonts w:hint="eastAsia"/>
        </w:rPr>
        <w:br/>
      </w:r>
      <w:r>
        <w:rPr>
          <w:rFonts w:hint="eastAsia"/>
        </w:rPr>
        <w:t>　　图表 53 城镇固定资产投资情况（2016年1-8月）</w:t>
      </w:r>
      <w:r>
        <w:rPr>
          <w:rFonts w:hint="eastAsia"/>
        </w:rPr>
        <w:br/>
      </w:r>
      <w:r>
        <w:rPr>
          <w:rFonts w:hint="eastAsia"/>
        </w:rPr>
        <w:t>　　图表 54 城镇固定资产投资情况（2016年1-9月）</w:t>
      </w:r>
      <w:r>
        <w:rPr>
          <w:rFonts w:hint="eastAsia"/>
        </w:rPr>
        <w:br/>
      </w:r>
      <w:r>
        <w:rPr>
          <w:rFonts w:hint="eastAsia"/>
        </w:rPr>
        <w:t>　　图表 55 城镇固定资产投资情况（2016年1-10月）</w:t>
      </w:r>
      <w:r>
        <w:rPr>
          <w:rFonts w:hint="eastAsia"/>
        </w:rPr>
        <w:br/>
      </w:r>
      <w:r>
        <w:rPr>
          <w:rFonts w:hint="eastAsia"/>
        </w:rPr>
        <w:t>　　图表 56 城镇固定资产投资情况（2016年1-11月）</w:t>
      </w:r>
      <w:r>
        <w:rPr>
          <w:rFonts w:hint="eastAsia"/>
        </w:rPr>
        <w:br/>
      </w:r>
      <w:r>
        <w:rPr>
          <w:rFonts w:hint="eastAsia"/>
        </w:rPr>
        <w:t>　　图表 57 城镇固定资产投资情况（2016年1-12月）</w:t>
      </w:r>
      <w:r>
        <w:rPr>
          <w:rFonts w:hint="eastAsia"/>
        </w:rPr>
        <w:br/>
      </w:r>
      <w:r>
        <w:rPr>
          <w:rFonts w:hint="eastAsia"/>
        </w:rPr>
        <w:t>　　图表 58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59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60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61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62 2019-2024年货物进出口总额</w:t>
      </w:r>
      <w:r>
        <w:rPr>
          <w:rFonts w:hint="eastAsia"/>
        </w:rPr>
        <w:br/>
      </w:r>
      <w:r>
        <w:rPr>
          <w:rFonts w:hint="eastAsia"/>
        </w:rPr>
        <w:t>　　图表 63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64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65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66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67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68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69 2024年全部金融机构本外币存及其增长速度</w:t>
      </w:r>
      <w:r>
        <w:rPr>
          <w:rFonts w:hint="eastAsia"/>
        </w:rPr>
        <w:br/>
      </w:r>
      <w:r>
        <w:rPr>
          <w:rFonts w:hint="eastAsia"/>
        </w:rPr>
        <w:t>　　图表 70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71 2019-2024年我国矿用电铲产量分析</w:t>
      </w:r>
      <w:r>
        <w:rPr>
          <w:rFonts w:hint="eastAsia"/>
        </w:rPr>
        <w:br/>
      </w:r>
      <w:r>
        <w:rPr>
          <w:rFonts w:hint="eastAsia"/>
        </w:rPr>
        <w:t>　　图表 72 2024-2030年我国矿用电铲产量预测</w:t>
      </w:r>
      <w:r>
        <w:rPr>
          <w:rFonts w:hint="eastAsia"/>
        </w:rPr>
        <w:br/>
      </w:r>
      <w:r>
        <w:rPr>
          <w:rFonts w:hint="eastAsia"/>
        </w:rPr>
        <w:t>　　图表 73 2019-2024年我国矿用电铲需求量分析</w:t>
      </w:r>
      <w:r>
        <w:rPr>
          <w:rFonts w:hint="eastAsia"/>
        </w:rPr>
        <w:br/>
      </w:r>
      <w:r>
        <w:rPr>
          <w:rFonts w:hint="eastAsia"/>
        </w:rPr>
        <w:t>　　图表 74 2024-2030年我国矿用电铲需求量预测</w:t>
      </w:r>
      <w:r>
        <w:rPr>
          <w:rFonts w:hint="eastAsia"/>
        </w:rPr>
        <w:br/>
      </w:r>
      <w:r>
        <w:rPr>
          <w:rFonts w:hint="eastAsia"/>
        </w:rPr>
        <w:t>　　图表 75 矿用电铲消费结构</w:t>
      </w:r>
      <w:r>
        <w:rPr>
          <w:rFonts w:hint="eastAsia"/>
        </w:rPr>
        <w:br/>
      </w:r>
      <w:r>
        <w:rPr>
          <w:rFonts w:hint="eastAsia"/>
        </w:rPr>
        <w:t>　　图表 76 2019-2024年我国矿用电铲进出口状况分析</w:t>
      </w:r>
      <w:r>
        <w:rPr>
          <w:rFonts w:hint="eastAsia"/>
        </w:rPr>
        <w:br/>
      </w:r>
      <w:r>
        <w:rPr>
          <w:rFonts w:hint="eastAsia"/>
        </w:rPr>
        <w:t>　　图表 77 太原重工资产负债表</w:t>
      </w:r>
      <w:r>
        <w:rPr>
          <w:rFonts w:hint="eastAsia"/>
        </w:rPr>
        <w:br/>
      </w:r>
      <w:r>
        <w:rPr>
          <w:rFonts w:hint="eastAsia"/>
        </w:rPr>
        <w:t>　　图表 78 太原重工利润表</w:t>
      </w:r>
      <w:r>
        <w:rPr>
          <w:rFonts w:hint="eastAsia"/>
        </w:rPr>
        <w:br/>
      </w:r>
      <w:r>
        <w:rPr>
          <w:rFonts w:hint="eastAsia"/>
        </w:rPr>
        <w:t>　　图表 79 太原重工财务指标</w:t>
      </w:r>
      <w:r>
        <w:rPr>
          <w:rFonts w:hint="eastAsia"/>
        </w:rPr>
        <w:br/>
      </w:r>
      <w:r>
        <w:rPr>
          <w:rFonts w:hint="eastAsia"/>
        </w:rPr>
        <w:t>　　图表 80 近4年北京中兴伟贸有限公司固定资产周转次数情况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近4年北京中兴伟贸有限公司流动资产周转次数变化情况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近4年北京中兴伟贸有限公司销售毛利率变化情况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近4年北京中兴伟贸有限公司资产负债率变化情况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近4年北京中兴伟贸有限公司产权比率变化情况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近4年北京中兴伟贸有限公司已获利息倍数变化情况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近4年北京中兴伟贸有限公司总资产周转次数变化情况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近4年中国第一重型机械集团公司流动资产周转次数变化情况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近3年中国第一重型机械集团公司总资产周转次数变化情况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近3年中国第一重型机械集团公司销售毛利率变化情况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近3年中国第一重型机械集团公司资产负债率变化情况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近3年中国第一重型机械集团公司产权比率变化情况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近3年中国第一重型机械集团公司已获利息倍数变化情况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近3年中国第一重型机械集团公司固定资产周转次数情况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近4年招远华丰机械设备有限公司固定资产周转次数情况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近4年招远华丰机械设备有限公司流动资产周转次数变化情况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近4年招远华丰机械设备有限公司销售毛利率变化情况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近4年招远华丰机械设备有限公司资产负债率变化情况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近4年招远华丰机械设备有限公司产权比率变化情况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近4年招远华丰机械设备有限公司已获利息倍数变化情况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近4年招远华丰机械设备有限公司总资产周转次数变化情况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近4年吉林省江山重工集团股份有限公司固定资产周转次数情况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近4年吉林省江山重工集团股份有限公司流动资产周转次数变化情况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近4年吉林省江山重工集团股份有限公司销售毛利率变化情况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近4年吉林省江山重工集团股份有限公司资产负债率变化情况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近4年吉林省江山重工集团股份有限公司产权比率变化情况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近4年吉林省江山重工集团股份有限公司已获利息倍数变化情况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近4年吉林省江山重工集团股份有限公司总资产周转次数变化情况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三一重工资产负债表</w:t>
      </w:r>
      <w:r>
        <w:rPr>
          <w:rFonts w:hint="eastAsia"/>
        </w:rPr>
        <w:br/>
      </w:r>
      <w:r>
        <w:rPr>
          <w:rFonts w:hint="eastAsia"/>
        </w:rPr>
        <w:t>　　图表 109 三一重工利润表</w:t>
      </w:r>
      <w:r>
        <w:rPr>
          <w:rFonts w:hint="eastAsia"/>
        </w:rPr>
        <w:br/>
      </w:r>
      <w:r>
        <w:rPr>
          <w:rFonts w:hint="eastAsia"/>
        </w:rPr>
        <w:t>　　图表 110 三一重工财务指标</w:t>
      </w:r>
      <w:r>
        <w:rPr>
          <w:rFonts w:hint="eastAsia"/>
        </w:rPr>
        <w:br/>
      </w:r>
      <w:r>
        <w:rPr>
          <w:rFonts w:hint="eastAsia"/>
        </w:rPr>
        <w:t>　　图表 111 消费者矿用电铲行业认知度宏观调查</w:t>
      </w:r>
      <w:r>
        <w:rPr>
          <w:rFonts w:hint="eastAsia"/>
        </w:rPr>
        <w:br/>
      </w:r>
      <w:r>
        <w:rPr>
          <w:rFonts w:hint="eastAsia"/>
        </w:rPr>
        <w:t>　　图表 112 矿用电铲行业消费者矿用电铲功能的关注度</w:t>
      </w:r>
      <w:r>
        <w:rPr>
          <w:rFonts w:hint="eastAsia"/>
        </w:rPr>
        <w:br/>
      </w:r>
      <w:r>
        <w:rPr>
          <w:rFonts w:hint="eastAsia"/>
        </w:rPr>
        <w:t>　　图表 113 矿用电铲行业消费者矿用电铲质量的关注度</w:t>
      </w:r>
      <w:r>
        <w:rPr>
          <w:rFonts w:hint="eastAsia"/>
        </w:rPr>
        <w:br/>
      </w:r>
      <w:r>
        <w:rPr>
          <w:rFonts w:hint="eastAsia"/>
        </w:rPr>
        <w:t>　　图表 114 矿用电铲行业消费者矿用电铲价格的关注度</w:t>
      </w:r>
      <w:r>
        <w:rPr>
          <w:rFonts w:hint="eastAsia"/>
        </w:rPr>
        <w:br/>
      </w:r>
      <w:r>
        <w:rPr>
          <w:rFonts w:hint="eastAsia"/>
        </w:rPr>
        <w:t>　　图表 115 矿用电铲行业消费者矿用电铲外观关注度</w:t>
      </w:r>
      <w:r>
        <w:rPr>
          <w:rFonts w:hint="eastAsia"/>
        </w:rPr>
        <w:br/>
      </w:r>
      <w:r>
        <w:rPr>
          <w:rFonts w:hint="eastAsia"/>
        </w:rPr>
        <w:t>　　图表 116 矿用电铲行业消费者矿用电铲服务关注度</w:t>
      </w:r>
      <w:r>
        <w:rPr>
          <w:rFonts w:hint="eastAsia"/>
        </w:rPr>
        <w:br/>
      </w:r>
      <w:r>
        <w:rPr>
          <w:rFonts w:hint="eastAsia"/>
        </w:rPr>
        <w:t>　　图表 117 2024-2030年我国矿用电铲行业预测</w:t>
      </w:r>
      <w:r>
        <w:rPr>
          <w:rFonts w:hint="eastAsia"/>
        </w:rPr>
        <w:br/>
      </w:r>
      <w:r>
        <w:rPr>
          <w:rFonts w:hint="eastAsia"/>
        </w:rPr>
        <w:t>　　图表 118 2024-2030年矿用电铲行业同业竞争风险及控制策略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119 2024-2030年矿用电铲行业经营风险及控制策略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fbdfa3b244c5b" w:history="1">
        <w:r>
          <w:rPr>
            <w:rStyle w:val="Hyperlink"/>
          </w:rPr>
          <w:t>中国矿用电铲市场调研与发展前景预测报告（2024年）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fbdfa3b244c5b" w:history="1">
        <w:r>
          <w:rPr>
            <w:rStyle w:val="Hyperlink"/>
          </w:rPr>
          <w:t>https://www.20087.com/7/67/KuangYongDianChanShiChangXianZhu.html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96588bb8c428b" w:history="1">
      <w:r>
        <w:rPr>
          <w:rStyle w:val="Hyperlink"/>
        </w:rPr>
        <w:t>中国矿用电铲市场调研与发展前景预测报告（2024年）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KuangYongDianChanShiChangXianZhu.html" TargetMode="External" Id="R73ffbdfa3b24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KuangYongDianChanShiChangXianZhu.html" TargetMode="External" Id="Rc0b96588bb8c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2024-05-19T06:08:00Z</dcterms:created>
  <dcterms:modified xsi:type="dcterms:W3CDTF">2024-05-19T07:08:00Z</dcterms:modified>
  <dc:subject>中国矿用电铲市场调研与发展前景预测报告（2024年）</dc:subject>
  <dc:title>中国矿用电铲市场调研与发展前景预测报告（2024年）</dc:title>
  <cp:keywords>中国矿用电铲市场调研与发展前景预测报告（2024年）</cp:keywords>
  <dc:description>中国矿用电铲市场调研与发展前景预测报告（2024年）</dc:description>
</cp:coreProperties>
</file>