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0c716c7854ccf" w:history="1">
              <w:r>
                <w:rPr>
                  <w:rStyle w:val="Hyperlink"/>
                </w:rPr>
                <w:t>2024-2030年中国连接器制造市场调查研究及发展前景趋势分析报告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0c716c7854ccf" w:history="1">
              <w:r>
                <w:rPr>
                  <w:rStyle w:val="Hyperlink"/>
                </w:rPr>
                <w:t>2024-2030年中国连接器制造市场调查研究及发展前景趋势分析报告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0c716c7854ccf" w:history="1">
                <w:r>
                  <w:rPr>
                    <w:rStyle w:val="Hyperlink"/>
                  </w:rPr>
                  <w:t>https://www.20087.com/M_JiXieJiDian/77/LianJieQiZhiZaoFaZhanQuShiYuCeFenXi.html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组成部分，用于传输电流、信号和数据。近年来，随着5G、物联网和自动驾驶技术的兴起，连接器的需求量和性能要求都在不断提高。连接器制造商正通过技术创新，开发更小型化、高速度和高可靠性的产品，以适应新兴技术的应用需求。</w:t>
      </w:r>
      <w:r>
        <w:rPr>
          <w:rFonts w:hint="eastAsia"/>
        </w:rPr>
        <w:br/>
      </w:r>
      <w:r>
        <w:rPr>
          <w:rFonts w:hint="eastAsia"/>
        </w:rPr>
        <w:t>　　未来，连接器制造行业将更加注重智能化和定制化。一方面，通过集成物联网和人工智能技术，实现连接器的智能监控和预测性维护，提高系统整体的可靠性和效率。另一方面，行业将提供更加个性化的解决方案，根据客户的具体需求定制连接器的形状、尺寸和功能，以满足特定应用领域的要求。此外，连接器制造将更加注重环保和可持续性，采用可回收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0c716c7854ccf" w:history="1">
        <w:r>
          <w:rPr>
            <w:rStyle w:val="Hyperlink"/>
          </w:rPr>
          <w:t>2024-2030年中国连接器制造市场调查研究及发展前景趋势分析报告</w:t>
        </w:r>
      </w:hyperlink>
      <w:r>
        <w:rPr>
          <w:rFonts w:hint="eastAsia"/>
        </w:rPr>
        <w:t>》系统分析了连接器制造行业的市场规模、需求动态及价格趋势，并深入探讨了连接器制造产业链结构的变化与发展。报告详细解读了连接器制造行业现状，科学预测了未来市场前景与发展趋势，同时对连接器制造细分市场的竞争格局进行了全面评估，重点关注领先企业的竞争实力、市场集中度及品牌影响力。结合连接器制造技术现状与未来方向，报告揭示了连接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连接器制造行业概述</w:t>
      </w:r>
      <w:r>
        <w:rPr>
          <w:rFonts w:hint="eastAsia"/>
        </w:rPr>
        <w:br/>
      </w:r>
      <w:r>
        <w:rPr>
          <w:rFonts w:hint="eastAsia"/>
        </w:rPr>
        <w:t>　　　　1.2.1 行业概念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连接器制造产业链分析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（1）金属材料市场分析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2）铜材市场分析</w:t>
      </w:r>
      <w:r>
        <w:rPr>
          <w:rFonts w:hint="eastAsia"/>
        </w:rPr>
        <w:br/>
      </w:r>
      <w:r>
        <w:rPr>
          <w:rFonts w:hint="eastAsia"/>
        </w:rPr>
        <w:t>　　　　3）镍市场分析</w:t>
      </w:r>
      <w:r>
        <w:rPr>
          <w:rFonts w:hint="eastAsia"/>
        </w:rPr>
        <w:br/>
      </w:r>
      <w:r>
        <w:rPr>
          <w:rFonts w:hint="eastAsia"/>
        </w:rPr>
        <w:t>　　　　（2）非金属原料市场分析</w:t>
      </w:r>
      <w:r>
        <w:rPr>
          <w:rFonts w:hint="eastAsia"/>
        </w:rPr>
        <w:br/>
      </w:r>
      <w:r>
        <w:rPr>
          <w:rFonts w:hint="eastAsia"/>
        </w:rPr>
        <w:t>　　　　1）工程塑料市场分析</w:t>
      </w:r>
      <w:r>
        <w:rPr>
          <w:rFonts w:hint="eastAsia"/>
        </w:rPr>
        <w:br/>
      </w:r>
      <w:r>
        <w:rPr>
          <w:rFonts w:hint="eastAsia"/>
        </w:rPr>
        <w:t>　　　　2）陶瓷市场分析</w:t>
      </w:r>
      <w:r>
        <w:rPr>
          <w:rFonts w:hint="eastAsia"/>
        </w:rPr>
        <w:br/>
      </w:r>
      <w:r>
        <w:rPr>
          <w:rFonts w:hint="eastAsia"/>
        </w:rPr>
        <w:t>　　　　1.3.3 行业需求市场分析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（4）电子信息制造业发展前景分析</w:t>
      </w:r>
      <w:r>
        <w:rPr>
          <w:rFonts w:hint="eastAsia"/>
        </w:rPr>
        <w:br/>
      </w:r>
      <w:r>
        <w:rPr>
          <w:rFonts w:hint="eastAsia"/>
        </w:rPr>
        <w:t>　　1.4 连接器制造行业宏观影响因素分析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1）美国经济分析</w:t>
      </w:r>
      <w:r>
        <w:rPr>
          <w:rFonts w:hint="eastAsia"/>
        </w:rPr>
        <w:br/>
      </w:r>
      <w:r>
        <w:rPr>
          <w:rFonts w:hint="eastAsia"/>
        </w:rPr>
        <w:t>　　　　2）欧盟经济分析</w:t>
      </w:r>
      <w:r>
        <w:rPr>
          <w:rFonts w:hint="eastAsia"/>
        </w:rPr>
        <w:br/>
      </w:r>
      <w:r>
        <w:rPr>
          <w:rFonts w:hint="eastAsia"/>
        </w:rPr>
        <w:t>　　　　3）日本经济分析</w:t>
      </w:r>
      <w:r>
        <w:rPr>
          <w:rFonts w:hint="eastAsia"/>
        </w:rPr>
        <w:br/>
      </w:r>
      <w:r>
        <w:rPr>
          <w:rFonts w:hint="eastAsia"/>
        </w:rPr>
        <w:t>　　　　4）新兴经济体经济分析</w:t>
      </w:r>
      <w:r>
        <w:rPr>
          <w:rFonts w:hint="eastAsia"/>
        </w:rPr>
        <w:br/>
      </w:r>
      <w:r>
        <w:rPr>
          <w:rFonts w:hint="eastAsia"/>
        </w:rPr>
        <w:t>　　　　5）2015年全球经济形势展望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2）工业发展情况分析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4）国际贸易情况分析</w:t>
      </w:r>
      <w:r>
        <w:rPr>
          <w:rFonts w:hint="eastAsia"/>
        </w:rPr>
        <w:br/>
      </w:r>
      <w:r>
        <w:rPr>
          <w:rFonts w:hint="eastAsia"/>
        </w:rPr>
        <w:t>　　　　5）2015年中国经济形势展望</w:t>
      </w:r>
      <w:r>
        <w:rPr>
          <w:rFonts w:hint="eastAsia"/>
        </w:rPr>
        <w:br/>
      </w:r>
      <w:r>
        <w:rPr>
          <w:rFonts w:hint="eastAsia"/>
        </w:rPr>
        <w:t>　　　　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（4）不同地区利润总额情况分析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3）轨道交通市场前景预测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（5）轨道交通连接器市场前景预测</w:t>
      </w:r>
      <w:r>
        <w:rPr>
          <w:rFonts w:hint="eastAsia"/>
        </w:rPr>
        <w:br/>
      </w:r>
      <w:r>
        <w:rPr>
          <w:rFonts w:hint="eastAsia"/>
        </w:rPr>
        <w:t>　　4.4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5.5.4 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富葵精密组件（深圳）有限公司经营情况分析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昆山先创电子有限公司经营情况分析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富弘精密组件（深圳）有限公司经营情况分析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东莞莫仕连接器有限公司经营情况分析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上海莫仕连接器有限公司经营情况分析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慈溪宏一电子有限公司经营情况分析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西京电气总公司经营情况分析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凯峰开拓投资集团有限公司经营情况分析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泰科电子（东莞）有限公司经营情况分析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青岛安普泰科电子有限公司经营情况分析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莫莱克斯（大连）有限公司经营情况分析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威海市泓淋电子有限公司经营情况分析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航空电子（无锡）有限公司经营情况分析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安费诺东亚电子科技（深圳）有限公司经营情况分析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上海安普泰科电子有限公司经营情况分析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乐利精密工业（深圳）有限公司经营情况分析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富加宜电子（南通）有限公司经营情况分析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昆山宏致电子有限公司经营情况分析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实盈电子（东莞）有限公司经营情况分析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合兴集团有限公司经营情况分析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上海杰世腾连接器有限公司经营情况分析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6.2.31 上海意力速电子工业有限公司经营情况分析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6.2.32 安费诺凯杰科技（深圳）有限公司经营情况分析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6.2.33 禾昌兴业电子（深圳）有限公司经营情况分析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6.2.34 连展科技（深圳）有限公司经营情况分析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6.2.35 富加宜连接器（东莞）有限公司经营情况分析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6.2.36 北京松下控制装置有限公司经营情况分析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7.1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2：2019-2024年中国连接器行业与GDP对比图（单位：%）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4：2019-2024年中国钢材生产情况（单位：亿吨，%）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8：2019-2024年中国钢材价格综合指数走势图（月度）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9：2019-2024年中国钢材价格综合指数走势图（年度）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10：2019-2024年中国铜材产量走势图（单位：万吨，%）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12：2024年中国金川镍（块状）价格走势图（单位：元/吨）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13：2024年中国金川镍（板状）价格走势图（单位：元/吨）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14：2019-2024年中国工程塑料工业总产值及增速（单位：亿元，%）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17：中国粘土材料区域（省市）分布图（单位：%）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21：2024年电子信息制造业内外销产值累计增速对比图（单位：%）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23：《电子信息产业调整和振兴规划》中连接器行业相关目标及措施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24：2019-2024年美国GDP增速走势图（单位：%）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35：2019-2024年连接器行业技术专利申请量年度变化趋势（单位：件）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36：连接器相关专利申请人构成表（单位：件）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37：连接器相关专利发明人构成表（单位：件）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38：中国连接器制造行业的发展历程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39：2019-2024年中国连接器行业销售收入及工业总产值增速图（单位：%）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43：2019-2024年中国连接器制造行业盈利能力分析表（单位：%）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45：2019-2024年中国连接器制造行业偿债能力分析表（单位：%）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47：影响我国连接器制造行业效益的有利因素表</w:t>
      </w:r>
      <w:r>
        <w:rPr>
          <w:rFonts w:hint="eastAsia"/>
        </w:rPr>
        <w:br/>
      </w:r>
      <w:r>
        <w:rPr>
          <w:rFonts w:hint="eastAsia"/>
        </w:rPr>
        <w:t>　　图表 48：影响我国连接器制造行业效益的不利因素表</w:t>
      </w:r>
      <w:r>
        <w:rPr>
          <w:rFonts w:hint="eastAsia"/>
        </w:rPr>
        <w:br/>
      </w:r>
      <w:r>
        <w:rPr>
          <w:rFonts w:hint="eastAsia"/>
        </w:rPr>
        <w:t>　　图表 49：2019-2024年连接器制造行业主要经济指标统计表（单位：亿元，家，%）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50：不同规模企业数量比重图（单位：%）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51：不同规模企业资产总额比重结构图（单位：%）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52：不同规模企业销售收入比重结构图（单位：%）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54：不同性质企业数量比重结构图（单位：%）</w:t>
      </w:r>
      <w:r>
        <w:rPr>
          <w:rFonts w:hint="eastAsia"/>
        </w:rPr>
        <w:br/>
      </w:r>
      <w:r>
        <w:rPr>
          <w:rFonts w:hint="eastAsia"/>
        </w:rPr>
        <w:t>　　图表 55：不同性质企业资产总额比重结构图（单位：%）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66：2019-2024年中国连接器制造行业出口产品（单位：美元）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67：2024年连接器制造行业出口产品结构（单位：%）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69：2024年连接器制造行业进口产品结构（单位：%）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71：2024-2030年中国连接器制造行业销售收入规模预测图（单位：亿元）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73：连接器制造行业现有企业的竞争分析表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74：连接器制造行业对上游议价能力分析表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75：连接器制造行业对下游议价能力分析表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76：连接器制造行业潜在进入者威胁分析表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77：连接器制造行业五力分析结论图</w:t>
      </w:r>
      <w:r>
        <w:rPr>
          <w:rFonts w:hint="eastAsia"/>
        </w:rPr>
        <w:br/>
      </w:r>
      <w:r>
        <w:rPr>
          <w:rFonts w:hint="eastAsia"/>
        </w:rPr>
        <w:t>　　图表 78：2019-2024年全球连接器市场规模走势图（单位：亿美元）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79：全球连接器市场结构图（单位：%）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80：全球连接器市场发展趋势表</w:t>
      </w:r>
      <w:r>
        <w:rPr>
          <w:rFonts w:hint="eastAsia"/>
        </w:rPr>
        <w:br/>
      </w:r>
      <w:r>
        <w:rPr>
          <w:rFonts w:hint="eastAsia"/>
        </w:rPr>
        <w:t>　　图表 81：2019-2024年泰科电子公司经营状况表（单位：百万美元）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82：中国连接器制造行业地区销售收入集中度图（单位：%）</w:t>
      </w:r>
      <w:r>
        <w:rPr>
          <w:rFonts w:hint="eastAsia"/>
        </w:rPr>
        <w:br/>
      </w:r>
      <w:r>
        <w:rPr>
          <w:rFonts w:hint="eastAsia"/>
        </w:rPr>
        <w:t>　　图表 83：不同规模企业销售收入比重变化结构图（单位：%）</w:t>
      </w:r>
      <w:r>
        <w:rPr>
          <w:rFonts w:hint="eastAsia"/>
        </w:rPr>
        <w:br/>
      </w:r>
      <w:r>
        <w:rPr>
          <w:rFonts w:hint="eastAsia"/>
        </w:rPr>
        <w:t>　　图表 84：A/V连接器产品需求特点</w:t>
      </w:r>
      <w:r>
        <w:rPr>
          <w:rFonts w:hint="eastAsia"/>
        </w:rPr>
        <w:br/>
      </w:r>
      <w:r>
        <w:rPr>
          <w:rFonts w:hint="eastAsia"/>
        </w:rPr>
        <w:t>　　图表 85：2019-2024年中国手机连接器的市场规模走势图（单位：亿个）</w:t>
      </w:r>
      <w:r>
        <w:rPr>
          <w:rFonts w:hint="eastAsia"/>
        </w:rPr>
        <w:br/>
      </w:r>
      <w:r>
        <w:rPr>
          <w:rFonts w:hint="eastAsia"/>
        </w:rPr>
        <w:t>　　图表 86：2024-2030年中国手机连接器的市场规模预测（单位：亿个）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87：2019-2024年中国汽车连接器的市场规模（单位：亿元，%）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88：2024-2030年中国汽车连接器的市场规模预测（单位：亿元）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89：《“十四五”国家战略性新兴产业发展规划》新能源汽车产业发展线路表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90：2019-2024年新能源汽车产销量（单位：万辆）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91：2024年新能源汽车市场竞争表（单位：辆，%）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92：2024-2030年电动汽车产量走势图（单位：万辆）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93：电动汽车连接器需求图</w:t>
      </w:r>
      <w:r>
        <w:rPr>
          <w:rFonts w:hint="eastAsia"/>
        </w:rPr>
        <w:br/>
      </w:r>
      <w:r>
        <w:rPr>
          <w:rFonts w:hint="eastAsia"/>
        </w:rPr>
        <w:t>　　图表 94：2019-2024年中国电动汽车连接器规模走势图（单位：亿元）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97：铁路固定资产投资走势图（单位：亿元，%）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101：铁路客车保有量走势图（单位：万辆，%）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104：2024年中国铁路机车采购招标统计表（单位：列）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105：2019-2024年铁路机车产量走势图（单位：辆）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106：2024年铁路机车产量区域结构图（单位：%）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108：2019-2024年城轨交通换乘车站规模趋势图（单位：个）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109：2019-2024年城轨交通运营线路条数趋势图（单位：条）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110：2019-2024年城轨交通运营里程走势图（单位：公里）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111：2024年城轨交通运营线路长度结构图（单位：%）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112：城轨交通车辆规模趋势图（1）（单位：辆）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113：城轨交通车辆规模趋势图（2）（单位：标台）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114：轨道车辆运营数量分布（单位：%）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115：2024-2030年中国铁路营业里程预测走势图（单位：万公里）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116：2024-2030年中国高铁营运里程预测走势图（单位：万公里）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117：2024-2030年中国铁路机车车辆预测图（单位：万台）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118：2024-2030年中国铁路客车保有量预测图（单位：万辆）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119：2024-2030年中国动车组预测图（单位：组）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120：2024-2030年轨道运营里程预测图（单位：公里）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0c716c7854ccf" w:history="1">
        <w:r>
          <w:rPr>
            <w:rStyle w:val="Hyperlink"/>
          </w:rPr>
          <w:t>2024-2030年中国连接器制造市场调查研究及发展前景趋势分析报告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0c716c7854ccf" w:history="1">
        <w:r>
          <w:rPr>
            <w:rStyle w:val="Hyperlink"/>
          </w:rPr>
          <w:t>https://www.20087.com/M_JiXieJiDian/77/LianJieQiZhiZaoFaZhanQuShiYuCeFenXi.html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b05f362743fa" w:history="1">
      <w:r>
        <w:rPr>
          <w:rStyle w:val="Hyperlink"/>
        </w:rPr>
        <w:t>2024-2030年中国连接器制造市场调查研究及发展前景趋势分析报告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LianJieQiZhiZaoFaZhanQuShiYuCeFenXi.html" TargetMode="External" Id="R35f0c716c78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LianJieQiZhiZaoFaZhanQuShiYuCeFenXi.html" TargetMode="External" Id="R0e4cb05f3627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2024-03-03T06:33:00Z</dcterms:created>
  <dcterms:modified xsi:type="dcterms:W3CDTF">2024-03-03T07:33:00Z</dcterms:modified>
  <dc:subject>2024-2030年中国连接器制造市场调查研究及发展前景趋势分析报告</dc:subject>
  <dc:title>2024-2030年中国连接器制造市场调查研究及发展前景趋势分析报告</dc:title>
  <cp:keywords>2024-2030年中国连接器制造市场调查研究及发展前景趋势分析报告</cp:keywords>
  <dc:description>2024-2030年中国连接器制造市场调查研究及发展前景趋势分析报告</dc:description>
</cp:coreProperties>
</file>