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456782ee2409e" w:history="1">
              <w:r>
                <w:rPr>
                  <w:rStyle w:val="Hyperlink"/>
                </w:rPr>
                <w:t>中国炼钢转炉市场现状全面调研及发展趋势（2024-2030年）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456782ee2409e" w:history="1">
              <w:r>
                <w:rPr>
                  <w:rStyle w:val="Hyperlink"/>
                </w:rPr>
                <w:t>中国炼钢转炉市场现状全面调研及发展趋势（2024-2030年）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456782ee2409e" w:history="1">
                <w:r>
                  <w:rPr>
                    <w:rStyle w:val="Hyperlink"/>
                  </w:rPr>
                  <w:t>https://www.20087.com/8/17/LianGangZhuanLuWeiLaiFaZhanQuShi.html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钢转炉是钢铁生产的关键设备，近年来随着钢铁行业对环保和能效的重视，技术更新换代迅速。新型氧气顶吹转炉、底吹转炉和电弧炉等技术的应用，提高了炼钢效率，减少了污染物排放。同时，智能化和自动化技术的引入，实现了转炉炼钢过程的精准控制，降低了生产成本，提升了产品质量。</w:t>
      </w:r>
      <w:r>
        <w:rPr>
          <w:rFonts w:hint="eastAsia"/>
        </w:rPr>
        <w:br/>
      </w:r>
      <w:r>
        <w:rPr>
          <w:rFonts w:hint="eastAsia"/>
        </w:rPr>
        <w:t>　　未来，炼钢转炉行业将更加注重绿色制造和智能化升级。绿色制造方面，将推动低碳炼钢技术的发展，如氢气还原、直接还原铁和电炉炼钢等，减少CO2排放。智能化升级方面，将集成物联网、大数据和人工智能技术，实现转炉炼钢的智能监控和预测性维护，提高生产效率和设备运行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456782ee2409e" w:history="1">
        <w:r>
          <w:rPr>
            <w:rStyle w:val="Hyperlink"/>
          </w:rPr>
          <w:t>中国炼钢转炉市场现状全面调研及发展趋势（2024-2030年）</w:t>
        </w:r>
      </w:hyperlink>
      <w:r>
        <w:rPr>
          <w:rFonts w:hint="eastAsia"/>
        </w:rPr>
        <w:t>》在多年炼钢转炉行业研究的基础上，结合中国炼钢转炉行业市场的发展现状，通过资深研究团队对炼钢转炉市场资料进行整理，并依托国家权威数据资源和长期市场监测的数据库，对炼钢转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9456782ee2409e" w:history="1">
        <w:r>
          <w:rPr>
            <w:rStyle w:val="Hyperlink"/>
          </w:rPr>
          <w:t>中国炼钢转炉市场现状全面调研及发展趋势（2024-2030年）</w:t>
        </w:r>
      </w:hyperlink>
      <w:r>
        <w:rPr>
          <w:rFonts w:hint="eastAsia"/>
        </w:rPr>
        <w:t>》可以帮助投资者准确把握炼钢转炉行业的市场现状，为投资者进行投资作出炼钢转炉行业前景预判，挖掘炼钢转炉行业投资价值，同时提出炼钢转炉行业投资策略、营销策略等方面的建议。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2024年炼钢转炉行业发展综述</w:t>
      </w:r>
      <w:r>
        <w:rPr>
          <w:rFonts w:hint="eastAsia"/>
        </w:rPr>
        <w:br/>
      </w:r>
      <w:r>
        <w:rPr>
          <w:rFonts w:hint="eastAsia"/>
        </w:rPr>
        <w:t>　　第一节 炼钢转炉行业界定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炼钢转炉行业发展成熟度分析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2024-2030年中国炼钢转炉企业炼钢转炉ST（环境）分析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炼钢转炉行业生产技术分析</w:t>
      </w:r>
      <w:r>
        <w:rPr>
          <w:rFonts w:hint="eastAsia"/>
        </w:rPr>
        <w:br/>
      </w:r>
      <w:r>
        <w:rPr>
          <w:rFonts w:hint="eastAsia"/>
        </w:rPr>
        <w:t>　　第一节 炼钢转炉行业生产技术发展现状</w:t>
      </w:r>
      <w:r>
        <w:rPr>
          <w:rFonts w:hint="eastAsia"/>
        </w:rPr>
        <w:br/>
      </w:r>
      <w:r>
        <w:rPr>
          <w:rFonts w:hint="eastAsia"/>
        </w:rPr>
        <w:t>　　第二节 炼钢转炉行业产品生产工艺特点或流程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炼钢转炉行业生产技术发展趋势分析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2024年中国炼钢转炉企业发展情况分析</w:t>
      </w:r>
      <w:r>
        <w:rPr>
          <w:rFonts w:hint="eastAsia"/>
        </w:rPr>
        <w:br/>
      </w:r>
      <w:r>
        <w:rPr>
          <w:rFonts w:hint="eastAsia"/>
        </w:rPr>
        <w:t>　　第一节 中国炼钢转炉企业发展分析</w:t>
      </w:r>
      <w:r>
        <w:rPr>
          <w:rFonts w:hint="eastAsia"/>
        </w:rPr>
        <w:br/>
      </w:r>
      <w:r>
        <w:rPr>
          <w:rFonts w:hint="eastAsia"/>
        </w:rPr>
        <w:t>　　　　一、2024年炼钢转炉企业运行情况及特点分析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二、2024年炼钢转炉企业投资情况分析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三、中国炼钢转炉企业产品结构分析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四、中国炼钢转炉企业与宏观经济相关性分析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2024年中国炼钢转炉市场供需调查分析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2024年中国炼钢转炉市场供给分析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2024年中国炼钢转炉市场需求分析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2024年中国炼钢转炉市场特征分析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一、2024年中国炼钢转炉产品特征分析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二、2024年中国炼钢转炉价格特征分析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三、2024年中国炼钢转炉渠道特征</w:t>
      </w:r>
      <w:r>
        <w:rPr>
          <w:rFonts w:hint="eastAsia"/>
        </w:rPr>
        <w:br/>
      </w:r>
      <w:r>
        <w:rPr>
          <w:rFonts w:hint="eastAsia"/>
        </w:rPr>
        <w:t>　　　　四、2024年中国炼钢转炉购买特征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2024年炼钢转炉企业市场竞争格局分析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2024年中国炼钢转炉企业集中度分析</w:t>
      </w:r>
      <w:r>
        <w:rPr>
          <w:rFonts w:hint="eastAsia"/>
        </w:rPr>
        <w:br/>
      </w:r>
      <w:r>
        <w:rPr>
          <w:rFonts w:hint="eastAsia"/>
        </w:rPr>
        <w:t>　　第二节 2024年中国炼钢转炉企业规模经济情况分析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2024年中国炼钢转炉企业格局以及竞争态势分析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2024年中国炼钢转炉企业主要优势企业竞争力综合评价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炼钢转炉企业主要竞争对手分析</w:t>
      </w:r>
      <w:r>
        <w:rPr>
          <w:rFonts w:hint="eastAsia"/>
        </w:rPr>
        <w:br/>
      </w:r>
      <w:r>
        <w:rPr>
          <w:rFonts w:hint="eastAsia"/>
        </w:rPr>
        <w:t>　　第一节 新达炉业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诚达工业炉制造公司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邦德斯电气科技有限公司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聚兴碳素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宇友冶金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2024-2030年中国炼钢转炉企业上下游产业链分析及其影响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2024年中国炼钢转炉企业上游企业发展及影响分析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一、2024年中国炼钢转炉企业上游企业运行现状分析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2024年中国炼钢转炉企业下游企业发展及影响分析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一、2024年中国炼钢转炉企业下游企业运行现状分析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2024-2030年中国炼钢转炉企业发展趋势预测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2024-2030年炼钢转炉企业投资潜力与价值分析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2024-2030年炼钢转炉企业投资环境分析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2024-2030年炼钢转炉企业SWOT模型分析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2024-2030年我国炼钢转炉企业投资潜力分析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2024-2030年我国炼钢转炉企业前景展望分析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2024-2030年我国炼钢转炉企业盈利能力预测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2024-2030年炼钢转炉企业投资风险预警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2024-2030年炼钢转炉产业投资机会及投资策略分析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2024-2030年炼钢转炉企业区域投资机会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2024-2030年炼钢转炉企业主要产品投资机会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2024-2030年炼钢转炉企业出口市场投资机会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2024-2030年中国炼钢转炉企业投资策略分析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炼钢转炉行业企业观点综述及建议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中-智-林－投资建议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2019-2024年世界炼钢转炉产量及其增速走势图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世界主要国家炼钢转炉集中度情况</w:t>
      </w:r>
      <w:r>
        <w:rPr>
          <w:rFonts w:hint="eastAsia"/>
        </w:rPr>
        <w:br/>
      </w:r>
      <w:r>
        <w:rPr>
          <w:rFonts w:hint="eastAsia"/>
        </w:rPr>
        <w:t>　　图表 2024-2030年世界炼钢转炉需求量及其增速预测</w:t>
      </w:r>
      <w:r>
        <w:rPr>
          <w:rFonts w:hint="eastAsia"/>
        </w:rPr>
        <w:br/>
      </w:r>
      <w:r>
        <w:rPr>
          <w:rFonts w:hint="eastAsia"/>
        </w:rPr>
        <w:t>　　图表 炼钢转炉行业与宏观经济的关系</w:t>
      </w:r>
      <w:r>
        <w:rPr>
          <w:rFonts w:hint="eastAsia"/>
        </w:rPr>
        <w:br/>
      </w:r>
      <w:r>
        <w:rPr>
          <w:rFonts w:hint="eastAsia"/>
        </w:rPr>
        <w:t>　　图表 炼钢转炉行业发展的政策环境</w:t>
      </w:r>
      <w:r>
        <w:rPr>
          <w:rFonts w:hint="eastAsia"/>
        </w:rPr>
        <w:br/>
      </w:r>
      <w:r>
        <w:rPr>
          <w:rFonts w:hint="eastAsia"/>
        </w:rPr>
        <w:t>　　图表 我国炼钢转炉行业发展的社会环境</w:t>
      </w:r>
      <w:r>
        <w:rPr>
          <w:rFonts w:hint="eastAsia"/>
        </w:rPr>
        <w:br/>
      </w:r>
      <w:r>
        <w:rPr>
          <w:rFonts w:hint="eastAsia"/>
        </w:rPr>
        <w:t>　　图表 2019-2024年炼钢转炉行业销售收入及增速走势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2019-2024年炼钢转炉行业产量及其增速走势</w:t>
      </w:r>
      <w:r>
        <w:rPr>
          <w:rFonts w:hint="eastAsia"/>
        </w:rPr>
        <w:br/>
      </w:r>
      <w:r>
        <w:rPr>
          <w:rFonts w:hint="eastAsia"/>
        </w:rPr>
        <w:t>　　图表 2019-2024年炼钢转炉行业投资额情况</w:t>
      </w:r>
      <w:r>
        <w:rPr>
          <w:rFonts w:hint="eastAsia"/>
        </w:rPr>
        <w:br/>
      </w:r>
      <w:r>
        <w:rPr>
          <w:rFonts w:hint="eastAsia"/>
        </w:rPr>
        <w:t>　　图表 炼钢转炉主要产品及应用</w:t>
      </w:r>
      <w:r>
        <w:rPr>
          <w:rFonts w:hint="eastAsia"/>
        </w:rPr>
        <w:br/>
      </w:r>
      <w:r>
        <w:rPr>
          <w:rFonts w:hint="eastAsia"/>
        </w:rPr>
        <w:t>　　图表 2019-2024年我国GDP增速与炼钢转炉产量的关系分析</w:t>
      </w:r>
      <w:r>
        <w:rPr>
          <w:rFonts w:hint="eastAsia"/>
        </w:rPr>
        <w:br/>
      </w:r>
      <w:r>
        <w:rPr>
          <w:rFonts w:hint="eastAsia"/>
        </w:rPr>
        <w:t>　　图表 炼钢转炉行业生命周期</w:t>
      </w:r>
      <w:r>
        <w:rPr>
          <w:rFonts w:hint="eastAsia"/>
        </w:rPr>
        <w:br/>
      </w:r>
      <w:r>
        <w:rPr>
          <w:rFonts w:hint="eastAsia"/>
        </w:rPr>
        <w:t>　　图表 2024年我国炼钢转炉重点区域分布</w:t>
      </w:r>
      <w:r>
        <w:rPr>
          <w:rFonts w:hint="eastAsia"/>
        </w:rPr>
        <w:br/>
      </w:r>
      <w:r>
        <w:rPr>
          <w:rFonts w:hint="eastAsia"/>
        </w:rPr>
        <w:t>　　图表 2024年华北地区炼钢转炉企业分布情况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2024年华北地区炼钢转炉企业规模情况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2024年华东地区炼钢转炉企业分布情况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2024年华东地区炼钢转炉企业规模情况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2024年东北地区炼钢转炉企业分布情况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2024年东北地区炼钢转炉企业规模情况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2024年中南地区炼钢转炉企业分布情况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2024年中南地区炼钢转炉企业规模情况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2024年西部地区炼钢转炉企业分布情况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2024年西部地区炼钢转炉企业规模情况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2024年华南地区炼钢转炉企业分布情况</w:t>
      </w:r>
      <w:r>
        <w:rPr>
          <w:rFonts w:hint="eastAsia"/>
        </w:rPr>
        <w:br/>
      </w:r>
      <w:r>
        <w:rPr>
          <w:rFonts w:hint="eastAsia"/>
        </w:rPr>
        <w:t>　　图表 2024年华南地区炼钢转炉企业规模情况</w:t>
      </w:r>
      <w:r>
        <w:rPr>
          <w:rFonts w:hint="eastAsia"/>
        </w:rPr>
        <w:br/>
      </w:r>
      <w:r>
        <w:rPr>
          <w:rFonts w:hint="eastAsia"/>
        </w:rPr>
        <w:t>　　图表 2024年我国炼钢转炉产品市场供给比例分析</w:t>
      </w:r>
      <w:r>
        <w:rPr>
          <w:rFonts w:hint="eastAsia"/>
        </w:rPr>
        <w:br/>
      </w:r>
      <w:r>
        <w:rPr>
          <w:rFonts w:hint="eastAsia"/>
        </w:rPr>
        <w:t>　　图表 2024年份我国炼钢转炉主要供给渠道</w:t>
      </w:r>
      <w:r>
        <w:rPr>
          <w:rFonts w:hint="eastAsia"/>
        </w:rPr>
        <w:br/>
      </w:r>
      <w:r>
        <w:rPr>
          <w:rFonts w:hint="eastAsia"/>
        </w:rPr>
        <w:t>　　图表 2024-2030年我国炼钢转炉需求量预测</w:t>
      </w:r>
      <w:r>
        <w:rPr>
          <w:rFonts w:hint="eastAsia"/>
        </w:rPr>
        <w:br/>
      </w:r>
      <w:r>
        <w:rPr>
          <w:rFonts w:hint="eastAsia"/>
        </w:rPr>
        <w:t>　　图表 2024-2030年我国炼钢转炉销售渠道变化图</w:t>
      </w:r>
      <w:r>
        <w:rPr>
          <w:rFonts w:hint="eastAsia"/>
        </w:rPr>
        <w:br/>
      </w:r>
      <w:r>
        <w:rPr>
          <w:rFonts w:hint="eastAsia"/>
        </w:rPr>
        <w:t>　　图表 2024-2030年影响炼钢转炉购买需求因素关系</w:t>
      </w:r>
      <w:r>
        <w:rPr>
          <w:rFonts w:hint="eastAsia"/>
        </w:rPr>
        <w:br/>
      </w:r>
      <w:r>
        <w:rPr>
          <w:rFonts w:hint="eastAsia"/>
        </w:rPr>
        <w:t>　　图表 2024年份我国炼钢转炉主要销售渠道调查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用户购买炼钢转炉信息获取渠道</w:t>
      </w:r>
      <w:r>
        <w:rPr>
          <w:rFonts w:hint="eastAsia"/>
        </w:rPr>
        <w:br/>
      </w:r>
      <w:r>
        <w:rPr>
          <w:rFonts w:hint="eastAsia"/>
        </w:rPr>
        <w:t>　　图表 用户购买炼钢转炉考虑的主要因素</w:t>
      </w:r>
      <w:r>
        <w:rPr>
          <w:rFonts w:hint="eastAsia"/>
        </w:rPr>
        <w:br/>
      </w:r>
      <w:r>
        <w:rPr>
          <w:rFonts w:hint="eastAsia"/>
        </w:rPr>
        <w:t>　　图表 2024-2030年我国炼钢转炉行业企业集中度预测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2019-2024年炼钢转炉行业市场规模走势</w:t>
      </w:r>
      <w:r>
        <w:rPr>
          <w:rFonts w:hint="eastAsia"/>
        </w:rPr>
        <w:br/>
      </w:r>
      <w:r>
        <w:rPr>
          <w:rFonts w:hint="eastAsia"/>
        </w:rPr>
        <w:t>　　图表 2024年份我国炼钢转炉市场上主要品牌市场渗透率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2024年我国炼钢转炉行业区域竞争格局</w:t>
      </w:r>
      <w:r>
        <w:rPr>
          <w:rFonts w:hint="eastAsia"/>
        </w:rPr>
        <w:br/>
      </w:r>
      <w:r>
        <w:rPr>
          <w:rFonts w:hint="eastAsia"/>
        </w:rPr>
        <w:t>　　图表 炼钢转炉市场进入/退出博弈</w:t>
      </w:r>
      <w:r>
        <w:rPr>
          <w:rFonts w:hint="eastAsia"/>
        </w:rPr>
        <w:br/>
      </w:r>
      <w:r>
        <w:rPr>
          <w:rFonts w:hint="eastAsia"/>
        </w:rPr>
        <w:t>　　图表 炼钢转炉新进入者的盈利分析</w:t>
      </w:r>
      <w:r>
        <w:rPr>
          <w:rFonts w:hint="eastAsia"/>
        </w:rPr>
        <w:br/>
      </w:r>
      <w:r>
        <w:rPr>
          <w:rFonts w:hint="eastAsia"/>
        </w:rPr>
        <w:t>　　图表 2024-2030年我国炼钢转炉行业产量及增速预测</w:t>
      </w:r>
      <w:r>
        <w:rPr>
          <w:rFonts w:hint="eastAsia"/>
        </w:rPr>
        <w:br/>
      </w:r>
      <w:r>
        <w:rPr>
          <w:rFonts w:hint="eastAsia"/>
        </w:rPr>
        <w:t>　　图表 2024-2030年我国炼钢转炉行业投资预测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2024-2030年我国炼钢转炉市场需求预测</w:t>
      </w:r>
      <w:r>
        <w:rPr>
          <w:rFonts w:hint="eastAsia"/>
        </w:rPr>
        <w:br/>
      </w:r>
      <w:r>
        <w:rPr>
          <w:rFonts w:hint="eastAsia"/>
        </w:rPr>
        <w:t>　　图表 2019-2024年我国炼钢转炉行业进出口对比图</w:t>
      </w:r>
      <w:r>
        <w:rPr>
          <w:rFonts w:hint="eastAsia"/>
        </w:rPr>
        <w:br/>
      </w:r>
      <w:r>
        <w:rPr>
          <w:rFonts w:hint="eastAsia"/>
        </w:rPr>
        <w:t>　　图表 2024-2030年我国炼钢转炉产品进出口预测</w:t>
      </w:r>
      <w:r>
        <w:rPr>
          <w:rFonts w:hint="eastAsia"/>
        </w:rPr>
        <w:br/>
      </w:r>
      <w:r>
        <w:rPr>
          <w:rFonts w:hint="eastAsia"/>
        </w:rPr>
        <w:t>　　图表 2024-2030年我国炼钢转炉行业的优势</w:t>
      </w:r>
      <w:r>
        <w:rPr>
          <w:rFonts w:hint="eastAsia"/>
        </w:rPr>
        <w:br/>
      </w:r>
      <w:r>
        <w:rPr>
          <w:rFonts w:hint="eastAsia"/>
        </w:rPr>
        <w:t>　　图表 2024年我国炼钢转炉行业投资份额构成预测</w:t>
      </w:r>
      <w:r>
        <w:rPr>
          <w:rFonts w:hint="eastAsia"/>
        </w:rPr>
        <w:br/>
      </w:r>
      <w:r>
        <w:rPr>
          <w:rFonts w:hint="eastAsia"/>
        </w:rPr>
        <w:t>　　图表 2024-2030年我国炼钢转炉行业盈利能力指标预测</w:t>
      </w:r>
      <w:r>
        <w:rPr>
          <w:rFonts w:hint="eastAsia"/>
        </w:rPr>
        <w:br/>
      </w:r>
      <w:r>
        <w:rPr>
          <w:rFonts w:hint="eastAsia"/>
        </w:rPr>
        <w:t>　　图表 2024-2030年GDP走势预测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456782ee2409e" w:history="1">
        <w:r>
          <w:rPr>
            <w:rStyle w:val="Hyperlink"/>
          </w:rPr>
          <w:t>中国炼钢转炉市场现状全面调研及发展趋势（2024-2030年）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456782ee2409e" w:history="1">
        <w:r>
          <w:rPr>
            <w:rStyle w:val="Hyperlink"/>
          </w:rPr>
          <w:t>https://www.20087.com/8/17/LianGangZhuanLuWeiLaiFaZhanQuShi.html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0bb0a8560414b" w:history="1">
      <w:r>
        <w:rPr>
          <w:rStyle w:val="Hyperlink"/>
        </w:rPr>
        <w:t>中国炼钢转炉市场现状全面调研及发展趋势（2024-2030年）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ianGangZhuanLuWeiLaiFaZhanQuShi.html" TargetMode="External" Id="Rb89456782ee2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ianGangZhuanLuWeiLaiFaZhanQuShi.html" TargetMode="External" Id="Rf3d0bb0a8560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2024-04-01T01:12:00Z</dcterms:created>
  <dcterms:modified xsi:type="dcterms:W3CDTF">2024-04-01T02:12:00Z</dcterms:modified>
  <dc:subject>中国炼钢转炉市场现状全面调研及发展趋势（2024-2030年）</dc:subject>
  <dc:title>中国炼钢转炉市场现状全面调研及发展趋势（2024-2030年）</dc:title>
  <cp:keywords>中国炼钢转炉市场现状全面调研及发展趋势（2024-2030年）</cp:keywords>
  <dc:description>中国炼钢转炉市场现状全面调研及发展趋势（2024-2030年）</dc:description>
</cp:coreProperties>
</file>