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cadba0678426c" w:history="1">
              <w:r>
                <w:rPr>
                  <w:rStyle w:val="Hyperlink"/>
                </w:rPr>
                <w:t>中国纺织设备行业分析与市场前景报告（2024-2030年）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cadba0678426c" w:history="1">
              <w:r>
                <w:rPr>
                  <w:rStyle w:val="Hyperlink"/>
                </w:rPr>
                <w:t>中国纺织设备行业分析与市场前景报告（2024-2030年）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cadba0678426c" w:history="1">
                <w:r>
                  <w:rPr>
                    <w:rStyle w:val="Hyperlink"/>
                  </w:rPr>
                  <w:t>https://www.20087.com/8/37/FangZhiSheBeiQianJing.html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是纺织行业生产过程中的重要组成部分，涵盖了纺纱、织造、染整等多个环节。近年来，随着自动化和智能化技术的发展，纺织设备正经历着从传统机械向数字化、智能化设备的转型升级。目前，纺织设备行业呈现出以下几个特点：一是设备自动化水平不断提高，降低了人力成本；二是设备智能化程度提升，通过物联网技术实现了设备之间的互联互通；三是环保型设备受到重视，如低能耗、低排放的设备成为市场主流。</w:t>
      </w:r>
      <w:r>
        <w:rPr>
          <w:rFonts w:hint="eastAsia"/>
        </w:rPr>
        <w:br/>
      </w:r>
      <w:r>
        <w:rPr>
          <w:rFonts w:hint="eastAsia"/>
        </w:rPr>
        <w:t>　　未来，纺织设备行业将更加注重设备的智能化和环保性能。随着人工智能技术的应用，纺织设备将实现更高水平的自动化生产，提高生产效率和产品质量。同时，环保法规的趋严促使纺织设备制造商研发更多低能耗、零排放的设备，以减少对环境的影响。长期来看，纺织设备将更加注重个性化定制，以满足不同客户和市场的特殊需求，同时通过数字化管理平台实现供应链的透明化和高效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cadba0678426c" w:history="1">
        <w:r>
          <w:rPr>
            <w:rStyle w:val="Hyperlink"/>
          </w:rPr>
          <w:t>中国纺织设备行业分析与市场前景报告（2024-2030年）</w:t>
        </w:r>
      </w:hyperlink>
      <w:r>
        <w:rPr>
          <w:rFonts w:hint="eastAsia"/>
        </w:rPr>
        <w:t>》主要分析了纺织设备行业的市场规模、纺织设备市场供需状况、纺织设备市场竞争状况和纺织设备主要企业经营情况，同时对纺织设备行业的未来发展做出了科学预测。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cadba0678426c" w:history="1">
        <w:r>
          <w:rPr>
            <w:rStyle w:val="Hyperlink"/>
          </w:rPr>
          <w:t>中国纺织设备行业分析与市场前景报告（2024-2030年）</w:t>
        </w:r>
      </w:hyperlink>
      <w:r>
        <w:rPr>
          <w:rFonts w:hint="eastAsia"/>
        </w:rPr>
        <w:t>》在多年纺织设备行业研究的基础上，结合中国纺织设备行业市场的发展现状，通过资深研究团队对纺织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cadba0678426c" w:history="1">
        <w:r>
          <w:rPr>
            <w:rStyle w:val="Hyperlink"/>
          </w:rPr>
          <w:t>中国纺织设备行业分析与市场前景报告（2024-2030年）</w:t>
        </w:r>
      </w:hyperlink>
      <w:r>
        <w:rPr>
          <w:rFonts w:hint="eastAsia"/>
        </w:rPr>
        <w:t>》可以帮助投资者准确把握纺织设备行业的市场现状，为投资者进行投资作出纺织设备行业前景预判，挖掘纺织设备行业投资价值，同时提出纺织设备行业投资策略、生产策略、营销策略等方面的建议。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纺织设备行业发展现状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一、我国纺织设备制造行业发展概况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二、2024年我国纺织设备制造企业经济运行情况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 、纺织设备制造企业经济运行主要特点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 、纺织设备制造企业主要措施和做法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纺织设备产品所处产业生命周期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一、纺织设备产品发展周期展示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二、纺织设备产品所处生命周期位置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 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 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2019-2024年中国纺织设备所属行业数据调查统计</w:t>
      </w:r>
      <w:r>
        <w:rPr>
          <w:rFonts w:hint="eastAsia"/>
        </w:rPr>
        <w:br/>
      </w:r>
      <w:r>
        <w:rPr>
          <w:rFonts w:hint="eastAsia"/>
        </w:rPr>
        <w:t>　　第一节 2019-2024年中国纺织设备所属行业规模</w:t>
      </w:r>
      <w:r>
        <w:rPr>
          <w:rFonts w:hint="eastAsia"/>
        </w:rPr>
        <w:br/>
      </w:r>
      <w:r>
        <w:rPr>
          <w:rFonts w:hint="eastAsia"/>
        </w:rPr>
        <w:t>　　　　一、2019-2024年中国纺织设备所属行业企业数量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二、2019-2024年中国纺织设备所属行业从业人数</w:t>
      </w:r>
      <w:r>
        <w:rPr>
          <w:rFonts w:hint="eastAsia"/>
        </w:rPr>
        <w:br/>
      </w:r>
      <w:r>
        <w:rPr>
          <w:rFonts w:hint="eastAsia"/>
        </w:rPr>
        <w:t>　　　　三、2019-2024年中国纺织设备所属行业资产规模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四、2019-2024年中国纺织设备所属行业投资规模</w:t>
      </w:r>
      <w:r>
        <w:rPr>
          <w:rFonts w:hint="eastAsia"/>
        </w:rPr>
        <w:br/>
      </w:r>
      <w:r>
        <w:rPr>
          <w:rFonts w:hint="eastAsia"/>
        </w:rPr>
        <w:t>　　第二节 2019-2024年中国纺织设备行业供给分析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2019-2024年中国纺织设备行业需求分析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2019-2024年中国纺织设备所属行业监测数据分析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立信染整机械有限公司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欧瑞康科技有限公司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一、2019-2024年纺织设备销售量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一、2019-2024年纺织设备市场销售量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一、2019-2024年纺织设备市场销售量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一、2019-2024年纺织设备市场销售量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一、2019-2024年纺织设备市场销售量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一、2019-2024年纺织设备市场销售量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纺织设备竞争调查分析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纺织设备行业主要企业竞争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2019-2024年国内纺织设备行业产量统计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纺织设备产品发展动态与机会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2019-2024年纺织设备所属行业进出口市场调研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纺织设备所属行业进口市场调研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纺织设备所属行业出口市场调研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纺织设备行业上下游市场分析</w:t>
      </w:r>
      <w:r>
        <w:rPr>
          <w:rFonts w:hint="eastAsia"/>
        </w:rPr>
        <w:br/>
      </w:r>
      <w:r>
        <w:rPr>
          <w:rFonts w:hint="eastAsia"/>
        </w:rPr>
        <w:t>　　第一节 2024-2030年纺织设备原材料市场调研</w:t>
      </w:r>
      <w:r>
        <w:rPr>
          <w:rFonts w:hint="eastAsia"/>
        </w:rPr>
        <w:br/>
      </w:r>
      <w:r>
        <w:rPr>
          <w:rFonts w:hint="eastAsia"/>
        </w:rPr>
        <w:t>　　　　一、纺织设备上游原材料构成</w:t>
      </w:r>
      <w:r>
        <w:rPr>
          <w:rFonts w:hint="eastAsia"/>
        </w:rPr>
        <w:br/>
      </w:r>
      <w:r>
        <w:rPr>
          <w:rFonts w:hint="eastAsia"/>
        </w:rPr>
        <w:t>　　　　二、纺织设备上游原材料最新市场动态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一、纺织设备产品消费市场构成势</w:t>
      </w:r>
      <w:r>
        <w:rPr>
          <w:rFonts w:hint="eastAsia"/>
        </w:rPr>
        <w:br/>
      </w:r>
      <w:r>
        <w:rPr>
          <w:rFonts w:hint="eastAsia"/>
        </w:rPr>
        <w:t>　　　　二、纺织设备产品消费市场结构变化趋势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三、纺织设备产品下游市场相关政策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一、纺织设备产品的现有潜在用户分析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二、纺织设备产品的潜在用户挖掘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一、纺织设备产品产业环境分析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纺织设备产品产业趋势预测分析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纺织设备细分市场调研</w:t>
      </w:r>
      <w:r>
        <w:rPr>
          <w:rFonts w:hint="eastAsia"/>
        </w:rPr>
        <w:br/>
      </w:r>
      <w:r>
        <w:rPr>
          <w:rFonts w:hint="eastAsia"/>
        </w:rPr>
        <w:t>　　第一节 纺纱设备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织造设备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印染设备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二、2019-2024年销量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整理设备</w:t>
      </w:r>
      <w:r>
        <w:rPr>
          <w:rFonts w:hint="eastAsia"/>
        </w:rPr>
        <w:br/>
      </w:r>
      <w:r>
        <w:rPr>
          <w:rFonts w:hint="eastAsia"/>
        </w:rPr>
        <w:t>　　第五节 缫丝设备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中⋅智⋅林⋅－策略建议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纺织设备行业历程</w:t>
      </w:r>
      <w:r>
        <w:rPr>
          <w:rFonts w:hint="eastAsia"/>
        </w:rPr>
        <w:br/>
      </w:r>
      <w:r>
        <w:rPr>
          <w:rFonts w:hint="eastAsia"/>
        </w:rPr>
        <w:t>　　图表 纺织设备行业生命周期</w:t>
      </w:r>
      <w:r>
        <w:rPr>
          <w:rFonts w:hint="eastAsia"/>
        </w:rPr>
        <w:br/>
      </w:r>
      <w:r>
        <w:rPr>
          <w:rFonts w:hint="eastAsia"/>
        </w:rPr>
        <w:t>　　图表 纺织设备行业产业链分析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2019-2024年纺织设备行业市场容量分析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2019-2024年中国纺织设备行业产量及增长趋势</w:t>
      </w:r>
      <w:r>
        <w:rPr>
          <w:rFonts w:hint="eastAsia"/>
        </w:rPr>
        <w:br/>
      </w:r>
      <w:r>
        <w:rPr>
          <w:rFonts w:hint="eastAsia"/>
        </w:rPr>
        <w:t>　　图表 纺织设备行业动态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2024年中国纺织设备行业需求领域分布格局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2019-2024年中国纺织设备出口数量分析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2019-2024年中国纺织设备出口金额分析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2024年中国纺织设备进口国家及地区分析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2024年中国纺织设备出口国家及地区分析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cadba0678426c" w:history="1">
        <w:r>
          <w:rPr>
            <w:rStyle w:val="Hyperlink"/>
          </w:rPr>
          <w:t>中国纺织设备行业分析与市场前景报告（2024-2030年）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cadba0678426c" w:history="1">
        <w:r>
          <w:rPr>
            <w:rStyle w:val="Hyperlink"/>
          </w:rPr>
          <w:t>https://www.20087.com/8/37/FangZhiSheBeiQianJing.html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fa068f0304124" w:history="1">
      <w:r>
        <w:rPr>
          <w:rStyle w:val="Hyperlink"/>
        </w:rPr>
        <w:t>中国纺织设备行业分析与市场前景报告（2024-2030年）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ngZhiSheBeiQianJing.html" TargetMode="External" Id="R486cadba0678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ngZhiSheBeiQianJing.html" TargetMode="External" Id="R507fa068f030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2024-04-28T02:47:00Z</dcterms:created>
  <dcterms:modified xsi:type="dcterms:W3CDTF">2024-04-28T03:47:00Z</dcterms:modified>
  <dc:subject>中国纺织设备行业分析与市场前景报告（2024-2030年）</dc:subject>
  <dc:title>中国纺织设备行业分析与市场前景报告（2024-2030年）</dc:title>
  <cp:keywords>中国纺织设备行业分析与市场前景报告（2024-2030年）</cp:keywords>
  <dc:description>中国纺织设备行业分析与市场前景报告（2024-2030年）</dc:description>
</cp:coreProperties>
</file>