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abf7b4b654e63" w:history="1">
              <w:r>
                <w:rPr>
                  <w:rStyle w:val="Hyperlink"/>
                </w:rPr>
                <w:t>中国电池管理系统（BMS）发展现状分析与前景趋势报告（2026-2032年）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abf7b4b654e63" w:history="1">
              <w:r>
                <w:rPr>
                  <w:rStyle w:val="Hyperlink"/>
                </w:rPr>
                <w:t>中国电池管理系统（BMS）发展现状分析与前景趋势报告（2026-2032年）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abf7b4b654e63" w:history="1">
                <w:r>
                  <w:rPr>
                    <w:rStyle w:val="Hyperlink"/>
                  </w:rPr>
                  <w:t>https://www.20087.com/8/07/DianChiGuanLiXiTong-BMS-ShiChangQianJingYuCe.html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管理系统（BMS）是监控、保护与优化电化学储能系统运行状态的核心电子控制单元，通过采集电压、电流、温度等参数，实现电池单体均衡、荷电状态（SOC）估算、健康状态（SOH）诊断及热失控预警。当前BMS广泛应用于电动汽车、储能电站及消费电子，架构分为集中式、分布式与模块化，普遍采用AFE（模拟前端）芯片与嵌入式MCU。随着高镍三元、磷酸锰铁锂及固态电池发展，BMS需应对更窄安全窗口与非线性老化特征。然而，在极端工况下SOC估算漂移、多电池包协同管理复杂性及网络安全防护薄弱，仍是技术挑战。</w:t>
      </w:r>
      <w:r>
        <w:rPr>
          <w:rFonts w:hint="eastAsia"/>
        </w:rPr>
        <w:br/>
      </w:r>
      <w:r>
        <w:rPr>
          <w:rFonts w:hint="eastAsia"/>
        </w:rPr>
        <w:t>　　未来，电池管理系统将深度融合人工智能、车网互动（V2G）与功能安全标准。基于神经网络的自适应算法将融合多源数据（如阻抗谱、历史循环）提升SOH预测精度；无线BMS（wBMS）将减少线束重量并提升装配灵活性。在能源互联网框架下，BMS将作为虚拟电厂调度终端，参与电网频率调节。此外，ISO 21434网络安全规范将推动硬件级加密与入侵检测集成。长远看，电池管理系统将从电池守护者进化为能源资产智能运营中枢，在电动交通与新型电力系统中实现安全、效率与价值最大化。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abf7b4b654e63" w:history="1">
        <w:r>
          <w:rPr>
            <w:rStyle w:val="Hyperlink"/>
          </w:rPr>
          <w:t>中国电池管理系统（BMS）发展现状分析与前景趋势报告（2026-2032年）</w:t>
        </w:r>
      </w:hyperlink>
      <w:r>
        <w:rPr>
          <w:rFonts w:hint="eastAsia"/>
        </w:rPr>
        <w:t>》系统分析了电池管理系统（BMS）行业的现状，全面梳理了电池管理系统（BMS）市场需求、市场规模、产业链结构及价格体系，详细解读了电池管理系统（BMS）细分市场特点。报告结合权威数据，科学预测了电池管理系统（BMS）市场前景与发展趋势，客观分析了品牌竞争格局、市场集中度及重点企业的运营表现，并指出了电池管理系统（BMS）行业面临的机遇与风险。为电池管理系统（BMS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电池管理系统（BMS）市场概述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按照不同产品类型，电池管理系统（BMS）主要可以分为如下几个类别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中国不同产品类型电池管理系统（BMS）增长趋势2021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分布式BMS</w:t>
      </w:r>
      <w:r>
        <w:rPr>
          <w:rFonts w:hint="eastAsia"/>
        </w:rPr>
        <w:br/>
      </w:r>
      <w:r>
        <w:rPr>
          <w:rFonts w:hint="eastAsia"/>
        </w:rPr>
        <w:t>　　　　1.2.3 集中式BMS</w:t>
      </w:r>
      <w:r>
        <w:rPr>
          <w:rFonts w:hint="eastAsia"/>
        </w:rPr>
        <w:br/>
      </w:r>
      <w:r>
        <w:rPr>
          <w:rFonts w:hint="eastAsia"/>
        </w:rPr>
        <w:t>　　1.3 从不同应用，电池管理系统（BMS）主要包括如下几个方面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中国不同应用电池管理系统（BMS）增长趋势2021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动力电池</w:t>
      </w:r>
      <w:r>
        <w:rPr>
          <w:rFonts w:hint="eastAsia"/>
        </w:rPr>
        <w:br/>
      </w:r>
      <w:r>
        <w:rPr>
          <w:rFonts w:hint="eastAsia"/>
        </w:rPr>
        <w:t>　　　　1.3.3 储能电池</w:t>
      </w:r>
      <w:r>
        <w:rPr>
          <w:rFonts w:hint="eastAsia"/>
        </w:rPr>
        <w:br/>
      </w:r>
      <w:r>
        <w:rPr>
          <w:rFonts w:hint="eastAsia"/>
        </w:rPr>
        <w:t>　　　　1.3.4 数据中心</w:t>
      </w:r>
      <w:r>
        <w:rPr>
          <w:rFonts w:hint="eastAsia"/>
        </w:rPr>
        <w:br/>
      </w:r>
      <w:r>
        <w:rPr>
          <w:rFonts w:hint="eastAsia"/>
        </w:rPr>
        <w:t>　　1.4 中国电池管理系统（BMS）发展现状及未来趋势（2021-2032）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中国市场电池管理系统（BMS）收入及增长率（2021-2032）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中国市场电池管理系统（BMS）销量及增长率（2021-2032）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中国市场主要电池管理系统（BMS）厂商分析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中国市场主要厂商电池管理系统（BMS）销量及市场占有率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中国市场主要厂商电池管理系统（BMS）销量（2021-2026）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中国市场主要厂商电池管理系统（BMS）销量市场份额（2021-2026）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中国市场主要厂商电池管理系统（BMS）收入及市场占有率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中国市场主要厂商电池管理系统（BMS）收入（2021-2026）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中国市场主要厂商电池管理系统（BMS）收入市场份额（2021-2026）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2025年中国市场主要厂商电池管理系统（BMS）收入排名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中国市场主要厂商电池管理系统（BMS）价格（2021-2026）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中国市场主要厂商电池管理系统（BMS）总部及产地分布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中国市场主要厂商成立时间及电池管理系统（BMS）商业化日期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中国市场主要厂商电池管理系统（BMS）产品类型及应用</w:t>
      </w:r>
      <w:r>
        <w:rPr>
          <w:rFonts w:hint="eastAsia"/>
        </w:rPr>
        <w:br/>
      </w:r>
      <w:r>
        <w:rPr>
          <w:rFonts w:hint="eastAsia"/>
        </w:rPr>
        <w:t>　　2.7 电池管理系统（BMS）行业集中度、竞争程度分析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电池管理系统（BMS）行业集中度分析：2025年中国Top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中国市场电池管理系统（BMS）第一梯队、第二梯队和第三梯队厂商（品牌）及2025年市场份额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不同产品类型电池管理系统（BMS）分析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中国市场不同产品类型电池管理系统（BMS）销量（2021-2032）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中国市场不同产品类型电池管理系统（BMS）销量及市场份额（2021-2026）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中国市场不同产品类型电池管理系统（BMS）销量预测（2027-2032）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中国市场不同产品类型电池管理系统（BMS）规模（2021-2032）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中国市场不同产品类型电池管理系统（BMS）规模及市场份额（2021-2026）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中国市场不同产品类型电池管理系统（BMS）规模预测（2027-2032）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中国市场不同产品类型电池管理系统（BMS）价格走势（2021-2032）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不同应用电池管理系统（BMS）分析</w:t>
      </w:r>
      <w:r>
        <w:rPr>
          <w:rFonts w:hint="eastAsia"/>
        </w:rPr>
        <w:br/>
      </w:r>
      <w:r>
        <w:rPr>
          <w:rFonts w:hint="eastAsia"/>
        </w:rPr>
        <w:t>　　5.1 中国市场不同应用电池管理系统（BMS）销量（2021-2032）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中国市场不同应用电池管理系统（BMS）销量及市场份额（2021-2026）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中国市场不同应用电池管理系统（BMS）销量预测（2027-2032）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中国市场不同应用电池管理系统（BMS）规模（2021-2032）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中国市场不同应用电池管理系统（BMS）规模及市场份额（2021-2026）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中国市场不同应用电池管理系统（BMS）规模预测（2027-2032）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中国市场不同应用电池管理系统（BMS）价格走势（2021-2032）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电池管理系统（BMS）行业发展分析---发展趋势</w:t>
      </w:r>
      <w:r>
        <w:rPr>
          <w:rFonts w:hint="eastAsia"/>
        </w:rPr>
        <w:br/>
      </w:r>
      <w:r>
        <w:rPr>
          <w:rFonts w:hint="eastAsia"/>
        </w:rPr>
        <w:t>　　6.2 电池管理系统（BMS）行业发展分析---厂商壁垒</w:t>
      </w:r>
      <w:r>
        <w:rPr>
          <w:rFonts w:hint="eastAsia"/>
        </w:rPr>
        <w:br/>
      </w:r>
      <w:r>
        <w:rPr>
          <w:rFonts w:hint="eastAsia"/>
        </w:rPr>
        <w:t>　　6.3 电池管理系统（BMS）行业发展分析---驱动因素</w:t>
      </w:r>
      <w:r>
        <w:rPr>
          <w:rFonts w:hint="eastAsia"/>
        </w:rPr>
        <w:br/>
      </w:r>
      <w:r>
        <w:rPr>
          <w:rFonts w:hint="eastAsia"/>
        </w:rPr>
        <w:t>　　6.4 电池管理系统（BMS）行业发展分析---制约因素</w:t>
      </w:r>
      <w:r>
        <w:rPr>
          <w:rFonts w:hint="eastAsia"/>
        </w:rPr>
        <w:br/>
      </w:r>
      <w:r>
        <w:rPr>
          <w:rFonts w:hint="eastAsia"/>
        </w:rPr>
        <w:t>　　6.5 电池管理系统（BMS）中国企业SWOT分析</w:t>
      </w:r>
      <w:r>
        <w:rPr>
          <w:rFonts w:hint="eastAsia"/>
        </w:rPr>
        <w:br/>
      </w:r>
      <w:r>
        <w:rPr>
          <w:rFonts w:hint="eastAsia"/>
        </w:rPr>
        <w:t>　　6.6 电池管理系统（BMS）行业发展分析---行业政策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电池管理系统（BMS）行业产业链简介</w:t>
      </w:r>
      <w:r>
        <w:rPr>
          <w:rFonts w:hint="eastAsia"/>
        </w:rPr>
        <w:br/>
      </w:r>
      <w:r>
        <w:rPr>
          <w:rFonts w:hint="eastAsia"/>
        </w:rPr>
        <w:t>　　7.2 电池管理系统（BMS）产业链分析-上游</w:t>
      </w:r>
      <w:r>
        <w:rPr>
          <w:rFonts w:hint="eastAsia"/>
        </w:rPr>
        <w:br/>
      </w:r>
      <w:r>
        <w:rPr>
          <w:rFonts w:hint="eastAsia"/>
        </w:rPr>
        <w:t>　　7.3 电池管理系统（BMS）产业链分析-中游</w:t>
      </w:r>
      <w:r>
        <w:rPr>
          <w:rFonts w:hint="eastAsia"/>
        </w:rPr>
        <w:br/>
      </w:r>
      <w:r>
        <w:rPr>
          <w:rFonts w:hint="eastAsia"/>
        </w:rPr>
        <w:t>　　7.4 电池管理系统（BMS）产业链分析-下游</w:t>
      </w:r>
      <w:r>
        <w:rPr>
          <w:rFonts w:hint="eastAsia"/>
        </w:rPr>
        <w:br/>
      </w:r>
      <w:r>
        <w:rPr>
          <w:rFonts w:hint="eastAsia"/>
        </w:rPr>
        <w:t>　　7.5 电池管理系统（BMS）行业采购模式</w:t>
      </w:r>
      <w:r>
        <w:rPr>
          <w:rFonts w:hint="eastAsia"/>
        </w:rPr>
        <w:br/>
      </w:r>
      <w:r>
        <w:rPr>
          <w:rFonts w:hint="eastAsia"/>
        </w:rPr>
        <w:t>　　7.6 电池管理系统（BMS）行业生产模式</w:t>
      </w:r>
      <w:r>
        <w:rPr>
          <w:rFonts w:hint="eastAsia"/>
        </w:rPr>
        <w:br/>
      </w:r>
      <w:r>
        <w:rPr>
          <w:rFonts w:hint="eastAsia"/>
        </w:rPr>
        <w:t>　　7.7 电池管理系统（BMS）行业销售模式及销售渠道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中国本土电池管理系统（BMS）产能、产量分析</w:t>
      </w:r>
      <w:r>
        <w:rPr>
          <w:rFonts w:hint="eastAsia"/>
        </w:rPr>
        <w:br/>
      </w:r>
      <w:r>
        <w:rPr>
          <w:rFonts w:hint="eastAsia"/>
        </w:rPr>
        <w:t>　　8.1 中国电池管理系统（BMS）供需现状及预测（2021-2032）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中国电池管理系统（BMS）产能、产量、产能利用率及发展趋势（2021-2032）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中国电池管理系统（BMS）产量、市场需求量及发展趋势（2021-2032）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中国电池管理系统（BMS）进出口分析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中国市场电池管理系统（BMS）主要进口来源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中国市场电池管理系统（BMS）主要出口目的地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不同产品类型电池管理系统（BMS）市场规模2021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不同应用电池管理系统（BMS）市场规模2021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中国市场主要厂商电池管理系统（BMS）销量（2021-2026）&amp;（千套）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中国市场主要厂商电池管理系统（BMS）销量市场份额（2021-2026）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中国市场主要厂商电池管理系统（BMS）收入（2021-2026）&amp;（万元）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中国市场主要厂商电池管理系统（BMS）收入份额（2021-2026）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2025年中国主要生产商电池管理系统（BMS）收入排名（万元）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中国市场主要厂商电池管理系统（BMS）价格（2021-2026）&amp;（元/套）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中国市场主要厂商电池管理系统（BMS）总部及产地分布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中国市场主要厂商成立时间及电池管理系统（BMS）商业化日期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中国市场主要厂商电池管理系统（BMS）产品类型及应用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2025年中国市场电池管理系统（BMS）主要厂商市场地位（第一梯队、第二梯队和第三梯队）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电池管理系统（BMS）市场投资、并购等现状分析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电池管理系统（BMS）销量（千套）、收入（万元）、价格（元/套）及毛利率（2021-2026）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电池管理系统（BMS）销量（千套）、收入（万元）、价格（元/套）及毛利率（2021-2026）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电池管理系统（BMS）销量（千套）、收入（万元）、价格（元/套）及毛利率（2021-2026）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电池管理系统（BMS）销量（千套）、收入（万元）、价格（元/套）及毛利率（2021-2026）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电池管理系统（BMS）销量（千套）、收入（万元）、价格（元/套）及毛利率（2021-2026）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电池管理系统（BMS）销量（千套）、收入（万元）、价格（元/套）及毛利率（2021-2026）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电池管理系统（BMS）销量（千套）、收入（万元）、价格（元/套）及毛利率（2021-2026）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电池管理系统（BMS）销量（千套）、收入（万元）、价格（元/套）及毛利率（2021-2026）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电池管理系统（BMS）销量（千套）、收入（万元）、价格（元/套）及毛利率（2021-2026）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电池管理系统（BMS）销量（千套）、收入（万元）、价格（元/套）及毛利率（2021-2026）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电池管理系统（BMS）销量（千套）、收入（万元）、价格（元/套）及毛利率（2021-2026）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电池管理系统（BMS）销量（千套）、收入（万元）、价格（元/套）及毛利率（2021-2026）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电池管理系统（BMS）销量（千套）、收入（万元）、价格（元/套）及毛利率（2021-2026）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电池管理系统（BMS）销量（千套）、收入（万元）、价格（元/套）及毛利率（2021-2026）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电池管理系统（BMS）销量（千套）、收入（万元）、价格（元/套）及毛利率（2021-2026）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电池管理系统（BMS）销量（千套）、收入（万元）、价格（元/套）及毛利率（2021-2026）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电池管理系统（BMS）销量（千套）、收入（万元）、价格（元/套）及毛利率（2021-2026）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电池管理系统（BMS）销量（千套）、收入（万元）、价格（元/套）及毛利率（2021-2026）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电池管理系统（BMS）销量（千套）、收入（万元）、价格（元/套）及毛利率（2021-2026）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电池管理系统（BMS）销量（千套）、收入（万元）、价格（元/套）及毛利率（2021-2026）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电池管理系统（BMS）销量（千套）、收入（万元）、价格（元/套）及毛利率（2021-2026）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电池管理系统（BMS）销量（千套）、收入（万元）、价格（元/套）及毛利率（2021-2026）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中国市场不同产品类型电池管理系统（BMS）销量（2021-2026）&amp;（千套）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中国市场不同产品类型电池管理系统（BMS）销量市场份额（2021-2026）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中国市场不同产品类型电池管理系统（BMS）销量预测（2027-2032）&amp;（千套）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中国市场不同产品类型电池管理系统（BMS）销量市场份额预测（2027-2032）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中国市场不同产品类型电池管理系统（BMS）规模（2021-2026）&amp;（万元）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中国市场不同产品类型电池管理系统（BMS）规模市场份额（2021-2026）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中国市场不同产品类型电池管理系统（BMS）规模预测（2027-2032）&amp;（万元）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中国市场不同产品类型电池管理系统（BMS）规模市场份额预测（2027-2032）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中国市场不同应用电池管理系统（BMS）销量（2021-2026）&amp;（千套）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133： 中国市场不同应用电池管理系统（BMS）销量市场份额（2021-2026）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中国市场不同应用电池管理系统（BMS）销量预测（2027-2032）&amp;（千套）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135： 中国市场不同应用电池管理系统（BMS）销量市场份额预测（2027-2032）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中国市场不同应用电池管理系统（BMS）规模（2021-2026）&amp;（万元）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中国市场不同应用电池管理系统（BMS）规模市场份额（2021-2026）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中国市场不同应用电池管理系统（BMS）规模预测（2027-2032）&amp;（万元）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中国市场不同应用电池管理系统（BMS）规模市场份额预测（2027-2032）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电池管理系统（BMS）行业发展分析---发展趋势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电池管理系统（BMS）行业发展分析---厂商壁垒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电池管理系统（BMS）行业发展分析---驱动因素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电池管理系统（BMS）行业发展分析---制约因素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电池管理系统（BMS）行业相关重点政策一览</w:t>
      </w:r>
      <w:r>
        <w:rPr>
          <w:rFonts w:hint="eastAsia"/>
        </w:rPr>
        <w:br/>
      </w:r>
      <w:r>
        <w:rPr>
          <w:rFonts w:hint="eastAsia"/>
        </w:rPr>
        <w:t>　　表 145： 电池管理系统（BMS）行业供应链分析</w:t>
      </w:r>
      <w:r>
        <w:rPr>
          <w:rFonts w:hint="eastAsia"/>
        </w:rPr>
        <w:br/>
      </w:r>
      <w:r>
        <w:rPr>
          <w:rFonts w:hint="eastAsia"/>
        </w:rPr>
        <w:t>　　表 146： 电池管理系统（BMS）上游原料供应商</w:t>
      </w:r>
      <w:r>
        <w:rPr>
          <w:rFonts w:hint="eastAsia"/>
        </w:rPr>
        <w:br/>
      </w:r>
      <w:r>
        <w:rPr>
          <w:rFonts w:hint="eastAsia"/>
        </w:rPr>
        <w:t>　　表 147： 电池管理系统（BMS）行业主要下游客户</w:t>
      </w:r>
      <w:r>
        <w:rPr>
          <w:rFonts w:hint="eastAsia"/>
        </w:rPr>
        <w:br/>
      </w:r>
      <w:r>
        <w:rPr>
          <w:rFonts w:hint="eastAsia"/>
        </w:rPr>
        <w:t>　　表 148： 电池管理系统（BMS）典型经销商</w:t>
      </w:r>
      <w:r>
        <w:rPr>
          <w:rFonts w:hint="eastAsia"/>
        </w:rPr>
        <w:br/>
      </w:r>
      <w:r>
        <w:rPr>
          <w:rFonts w:hint="eastAsia"/>
        </w:rPr>
        <w:t>　　表 149： 中国电池管理系统（BMS）产量、销量、进口量及出口量（2021-2026）&amp;（千套）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150： 中国电池管理系统（BMS）产量、销量、进口量及出口量预测（2027-2032）&amp;（千套）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151： 中国市场电池管理系统（BMS）主要进口来源</w:t>
      </w:r>
      <w:r>
        <w:rPr>
          <w:rFonts w:hint="eastAsia"/>
        </w:rPr>
        <w:br/>
      </w:r>
      <w:r>
        <w:rPr>
          <w:rFonts w:hint="eastAsia"/>
        </w:rPr>
        <w:t>　　表 152： 中国市场电池管理系统（BMS）主要出口目的地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电池管理系统（BMS）产品图片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中国不同产品类型电池管理系统（BMS）市场规模市场份额2025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分布式BMS产品图片</w:t>
      </w:r>
      <w:r>
        <w:rPr>
          <w:rFonts w:hint="eastAsia"/>
        </w:rPr>
        <w:br/>
      </w:r>
      <w:r>
        <w:rPr>
          <w:rFonts w:hint="eastAsia"/>
        </w:rPr>
        <w:t>　　图 4： 集中式BMS产品图片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中国不同应用电池管理系统（BMS）市场份额2025 &amp; 2032</w:t>
      </w:r>
      <w:r>
        <w:rPr>
          <w:rFonts w:hint="eastAsia"/>
        </w:rPr>
        <w:br/>
      </w:r>
      <w:r>
        <w:rPr>
          <w:rFonts w:hint="eastAsia"/>
        </w:rPr>
        <w:t>　　图 6： 动力电池</w:t>
      </w:r>
      <w:r>
        <w:rPr>
          <w:rFonts w:hint="eastAsia"/>
        </w:rPr>
        <w:br/>
      </w:r>
      <w:r>
        <w:rPr>
          <w:rFonts w:hint="eastAsia"/>
        </w:rPr>
        <w:t>　　图 7： 储能电池</w:t>
      </w:r>
      <w:r>
        <w:rPr>
          <w:rFonts w:hint="eastAsia"/>
        </w:rPr>
        <w:br/>
      </w:r>
      <w:r>
        <w:rPr>
          <w:rFonts w:hint="eastAsia"/>
        </w:rPr>
        <w:t>　　图 8： 数据中心</w:t>
      </w:r>
      <w:r>
        <w:rPr>
          <w:rFonts w:hint="eastAsia"/>
        </w:rPr>
        <w:br/>
      </w:r>
      <w:r>
        <w:rPr>
          <w:rFonts w:hint="eastAsia"/>
        </w:rPr>
        <w:t>　　图 9： 中国市场电池管理系统（BMS）市场规模，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中国市场电池管理系统（BMS）收入及增长率（2021-2032）&amp;（万元）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中国市场电池管理系统（BMS）销量及增长率（2021-2032）&amp;（千套）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2025年中国市场主要厂商电池管理系统（BMS）销量市场份额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2025年中国市场主要厂商电池管理系统（BMS）收入市场份额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2025年中国市场前五大厂商电池管理系统（BMS）市场份额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2025年中国市场电池管理系统（BMS）第一梯队、第二梯队和第三梯队厂商（品牌）及市场份额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中国市场不同产品类型电池管理系统（BMS）价格走势（2021-2032）&amp;（元/套）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17： 中国市场不同应用电池管理系统（BMS）价格走势（2021-2032）&amp;（元/套）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电池管理系统（BMS）中国企业SWOT分析</w:t>
      </w:r>
      <w:r>
        <w:rPr>
          <w:rFonts w:hint="eastAsia"/>
        </w:rPr>
        <w:br/>
      </w:r>
      <w:r>
        <w:rPr>
          <w:rFonts w:hint="eastAsia"/>
        </w:rPr>
        <w:t>　　图 19： 电池管理系统（BMS）产业链</w:t>
      </w:r>
      <w:r>
        <w:rPr>
          <w:rFonts w:hint="eastAsia"/>
        </w:rPr>
        <w:br/>
      </w:r>
      <w:r>
        <w:rPr>
          <w:rFonts w:hint="eastAsia"/>
        </w:rPr>
        <w:t>　　图 20： 电池管理系统（BMS）行业采购模式分析</w:t>
      </w:r>
      <w:r>
        <w:rPr>
          <w:rFonts w:hint="eastAsia"/>
        </w:rPr>
        <w:br/>
      </w:r>
      <w:r>
        <w:rPr>
          <w:rFonts w:hint="eastAsia"/>
        </w:rPr>
        <w:t>　　图 21： 电池管理系统（BMS）行业生产模式分析</w:t>
      </w:r>
      <w:r>
        <w:rPr>
          <w:rFonts w:hint="eastAsia"/>
        </w:rPr>
        <w:br/>
      </w:r>
      <w:r>
        <w:rPr>
          <w:rFonts w:hint="eastAsia"/>
        </w:rPr>
        <w:t>　　图 22： 电池管理系统（BMS）行业销售模式分析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中国电池管理系统（BMS）产能、产量、产能利用率及发展趋势（2021-2032）&amp;（千套）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中国电池管理系统（BMS）产量、市场需求量及发展趋势（2021-2032）&amp;（千套）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abf7b4b654e63" w:history="1">
        <w:r>
          <w:rPr>
            <w:rStyle w:val="Hyperlink"/>
          </w:rPr>
          <w:t>中国电池管理系统（BMS）发展现状分析与前景趋势报告（2026-2032年）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abf7b4b654e63" w:history="1">
        <w:r>
          <w:rPr>
            <w:rStyle w:val="Hyperlink"/>
          </w:rPr>
          <w:t>https://www.20087.com/8/07/DianChiGuanLiXiTong-BMS-ShiChangQianJingYuCe.html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电池管理系统、电池管理系统BMS的基本功能有哪些、电池bms有哪些部分组成、电池管理系统BMS、电池管理系统的作用、电池管理系统（BMS）的基本功能有哪些?、电池管理、电池管理系统（BMS）维护、电池管理系统（BMS）的基本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b612241f84341" w:history="1">
      <w:r>
        <w:rPr>
          <w:rStyle w:val="Hyperlink"/>
        </w:rPr>
        <w:t>中国电池管理系统（BMS）发展现状分析与前景趋势报告（2026-2032年）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DianChiGuanLiXiTong-BMS-ShiChangQianJingYuCe.html" TargetMode="External" Id="R863abf7b4b65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DianChiGuanLiXiTong-BMS-ShiChangQianJingYuCe.html" TargetMode="External" Id="R483b612241f8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2025-12-08T08:50:55Z</dcterms:created>
  <dcterms:modified xsi:type="dcterms:W3CDTF">2025-12-08T09:50:55Z</dcterms:modified>
  <dc:subject>中国电池管理系统（BMS）发展现状分析与前景趋势报告（2026-2032年）</dc:subject>
  <dc:title>中国电池管理系统（BMS）发展现状分析与前景趋势报告（2026-2032年）</dc:title>
  <cp:keywords>中国电池管理系统（BMS）发展现状分析与前景趋势报告（2026-2032年）</cp:keywords>
  <dc:description>中国电池管理系统（BMS）发展现状分析与前景趋势报告（2026-2032年）</dc:description>
</cp:coreProperties>
</file>