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3baf686fb43bf" w:history="1">
              <w:r>
                <w:rPr>
                  <w:rStyle w:val="Hyperlink"/>
                </w:rPr>
                <w:t>2024-2030年全球与中国仿生机器人行业发展全面调研与未来趋势预测报告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3baf686fb43bf" w:history="1">
              <w:r>
                <w:rPr>
                  <w:rStyle w:val="Hyperlink"/>
                </w:rPr>
                <w:t>2024-2030年全球与中国仿生机器人行业发展全面调研与未来趋势预测报告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3baf686fb43bf" w:history="1">
                <w:r>
                  <w:rPr>
                    <w:rStyle w:val="Hyperlink"/>
                  </w:rPr>
                  <w:t>https://www.20087.com/9/17/FangShengJiQiRenDeFaZhanQuShi.html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机器人作为机器人学与生物学交叉领域的前沿成果，旨在模仿生物的形态、运动和智能，以实现更高效、更灵活的任务执行能力。目前，仿生机器人已在搜救、环境监测、医疗辅助等多个领域展现出了独特的优势，尤其是在复杂环境下的适应性和操作灵活性方面超越了传统机器人。同时，随着材料科学、生物力学、人工智能技术的不断进步，仿生机器人的设计和制造正朝着更轻量化、更智能、更仿生的方向发展，为实现更加真实的生物模拟奠定了基础。</w:t>
      </w:r>
      <w:r>
        <w:rPr>
          <w:rFonts w:hint="eastAsia"/>
        </w:rPr>
        <w:br/>
      </w:r>
      <w:r>
        <w:rPr>
          <w:rFonts w:hint="eastAsia"/>
        </w:rPr>
        <w:t>　　未来，仿生机器人的发展将更加注重实用性和智能交互。一方面，通过深度学习、强化学习等高级算法，提升仿生机器人的自主决策能力和环境适应性，使其能在更多未知环境中执行任务，如深海探索、太空探测等；另一方面，结合神经科学和生物反馈技术，开发具有情感表达和社交技能的仿生机器人，以增强人机交互的真实感和亲和力。此外，随着伦理和法律框架的逐步完善，探索仿生机器人在教育、娱乐、心理健康支持等领域的伦理界限和应用规范，将是行业发展的必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3baf686fb43bf" w:history="1">
        <w:r>
          <w:rPr>
            <w:rStyle w:val="Hyperlink"/>
          </w:rPr>
          <w:t>2024-2030年全球与中国仿生机器人行业发展全面调研与未来趋势预测报告</w:t>
        </w:r>
      </w:hyperlink>
      <w:r>
        <w:rPr>
          <w:rFonts w:hint="eastAsia"/>
        </w:rPr>
        <w:t>》在多年仿生机器人行业研究的基础上，结合全球及中国仿生机器人行业市场的发展现状，通过资深研究团队对仿生机器人市场资料进行整理，并依托国家权威数据资源和长期市场监测的数据库，对仿生机器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13baf686fb43bf" w:history="1">
        <w:r>
          <w:rPr>
            <w:rStyle w:val="Hyperlink"/>
          </w:rPr>
          <w:t>2024-2030年全球与中国仿生机器人行业发展全面调研与未来趋势预测报告</w:t>
        </w:r>
      </w:hyperlink>
      <w:r>
        <w:rPr>
          <w:rFonts w:hint="eastAsia"/>
        </w:rPr>
        <w:t>》可以帮助投资者准确把握仿生机器人行业的市场现状，为投资者进行投资作出仿生机器人行业前景预判，挖掘仿生机器人行业投资价值，同时提出仿生机器人行业投资策略、营销策略等方面的建议。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仿生机器人行业简介</w:t>
      </w:r>
      <w:r>
        <w:rPr>
          <w:rFonts w:hint="eastAsia"/>
        </w:rPr>
        <w:br/>
      </w:r>
      <w:r>
        <w:rPr>
          <w:rFonts w:hint="eastAsia"/>
        </w:rPr>
        <w:t>　　　　1.1.1 仿生机器人行业界定及分类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仿生机器人行业特征</w:t>
      </w:r>
      <w:r>
        <w:rPr>
          <w:rFonts w:hint="eastAsia"/>
        </w:rPr>
        <w:br/>
      </w:r>
      <w:r>
        <w:rPr>
          <w:rFonts w:hint="eastAsia"/>
        </w:rPr>
        <w:t>　　1.2 仿生机器人产品主要分类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不同种类仿生机器人价格走势（2018-2030年）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自治</w:t>
      </w:r>
      <w:r>
        <w:rPr>
          <w:rFonts w:hint="eastAsia"/>
        </w:rPr>
        <w:br/>
      </w:r>
      <w:r>
        <w:rPr>
          <w:rFonts w:hint="eastAsia"/>
        </w:rPr>
        <w:t>　　　　1.2.3 远程控制</w:t>
      </w:r>
      <w:r>
        <w:rPr>
          <w:rFonts w:hint="eastAsia"/>
        </w:rPr>
        <w:br/>
      </w:r>
      <w:r>
        <w:rPr>
          <w:rFonts w:hint="eastAsia"/>
        </w:rPr>
        <w:t>　　1.3 仿生机器人主要应用领域分析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游戏娱乐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研究机构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全球仿生机器人供需现状及预测（2018-2030年）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全球仿生机器人产能、产量、产能利用率及发展趋势（2018-2030年）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全球仿生机器人产量、表观消费量及发展趋势（2018-2030年）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全球仿生机器人产量、市场需求量及发展趋势（2018-2030年）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中国仿生机器人供需现状及预测（2018-2030年）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中国仿生机器人产能、产量、产能利用率及发展趋势（2018-2030年）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中国仿生机器人产量、表观消费量及发展趋势（2018-2030年）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中国仿生机器人产量、市场需求量及发展趋势（2018-2030年）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仿生机器人中国及欧美日等行业政策分析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全球与中国主要厂商仿生机器人产量、产值及竞争分析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全球市场仿生机器人主要厂商2022和2023年产量、产值及市场份额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全球市场仿生机器人主要厂商2022和2023年产量列表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全球市场仿生机器人主要厂商2022和2023年产值列表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全球市场仿生机器人主要厂商2022和2023年产品价格列表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中国市场仿生机器人主要厂商2022和2023年产量、产值及市场份额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中国市场仿生机器人主要厂商2022和2023年产量列表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中国市场仿生机器人主要厂商2022和2023年产值列表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仿生机器人厂商产地分布及商业化日期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仿生机器人行业集中度、竞争程度分析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仿生机器人行业集中度分析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仿生机器人行业竞争程度分析</w:t>
      </w:r>
      <w:r>
        <w:rPr>
          <w:rFonts w:hint="eastAsia"/>
        </w:rPr>
        <w:br/>
      </w:r>
      <w:r>
        <w:rPr>
          <w:rFonts w:hint="eastAsia"/>
        </w:rPr>
        <w:t>　　2.5 仿生机器人全球领先企业SWOT分析</w:t>
      </w:r>
      <w:r>
        <w:rPr>
          <w:rFonts w:hint="eastAsia"/>
        </w:rPr>
        <w:br/>
      </w:r>
      <w:r>
        <w:rPr>
          <w:rFonts w:hint="eastAsia"/>
        </w:rPr>
        <w:t>　　2.6 仿生机器人中国企业SWOT分析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从生产角度分析全球主要地区仿生机器人产量、产值、市场份额、增长率及发展趋势（2018-2030年）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全球主要地区仿生机器人产量、产值及市场份额（2018-2030年）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全球主要地区仿生机器人产量及市场份额（2018-2030年）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全球主要地区仿生机器人产值及市场份额（2018-2030年）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北美市场仿生机器人2018-2030年产量、产值及增长率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欧洲市场仿生机器人2018-2030年产量、产值及增长率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日本市场仿生机器人2018-2030年产量、产值及增长率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东南亚市场仿生机器人2018-2030年产量、产值及增长率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印度市场仿生机器人2018-2030年产量、产值及增长率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中国市场仿生机器人2018-2030年产量、产值及增长率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从消费角度分析全球主要地区仿生机器人消费量、市场份额及发展趋势（2018-2030年）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全球主要地区仿生机器人消费量、市场份额及发展预测（2018-2030年）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中国市场仿生机器人2018-2030年消费量、增长率及发展预测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北美市场仿生机器人2018-2030年消费量、增长率及发展预测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欧洲市场仿生机器人2018-2030年消费量、增长率及发展预测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日本市场仿生机器人2018-2030年消费量、增长率及发展预测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东南亚市场仿生机器人2018-2030年消费量、增长率及发展预测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印度市场仿生机器人2018-2030年消费量、增长率及发展预测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全球与中国仿生机器人主要生产商分析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重点企业（9）仿生机器人产品规格、参数及特点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重点企业（9）仿生机器人产品规格及价格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重点企业（9）仿生机器人产能、产量、产值、价格及毛利率（2018-2023年）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不同类型仿生机器人产量、价格、产值及市场份额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全球市场不同类型仿生机器人产量、产值及市场份额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全球市场仿生机器人不同类型仿生机器人产量及市场份额（2018-2030年）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全球市场不同类型仿生机器人产值、市场份额（2018-2030年）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全球市场不同类型仿生机器人价格走势（2018-2030年）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中国市场仿生机器人主要分类产量、产值及市场份额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中国市场仿生机器人主要分类产量及市场份额及（2018-2030年）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中国市场仿生机器人主要分类产值、市场份额（2018-2030年）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中国市场仿生机器人主要分类价格走势（2018-2030年）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仿生机器人上游原料及下游主要应用领域分析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仿生机器人产业链分析</w:t>
      </w:r>
      <w:r>
        <w:rPr>
          <w:rFonts w:hint="eastAsia"/>
        </w:rPr>
        <w:br/>
      </w:r>
      <w:r>
        <w:rPr>
          <w:rFonts w:hint="eastAsia"/>
        </w:rPr>
        <w:t>　　7.2 仿生机器人产业上游供应分析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全球市场仿生机器人下游主要应用领域消费量、市场份额及增长率（2018-2030年）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中国市场仿生机器人主要应用领域消费量、市场份额及增长率（2018-2030年）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中国市场仿生机器人产量、消费量、进出口分析及未来趋势（2018-2030年）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中国市场仿生机器人产量、消费量、进出口分析及未来趋势（2018-2030年）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中国市场仿生机器人进出口贸易趋势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中国市场仿生机器人主要进口来源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中国市场仿生机器人主要出口目的地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中国市场仿生机器人主要地区分布</w:t>
      </w:r>
      <w:r>
        <w:rPr>
          <w:rFonts w:hint="eastAsia"/>
        </w:rPr>
        <w:br/>
      </w:r>
      <w:r>
        <w:rPr>
          <w:rFonts w:hint="eastAsia"/>
        </w:rPr>
        <w:t>　　9.1 中国仿生机器人生产地区分布</w:t>
      </w:r>
      <w:r>
        <w:rPr>
          <w:rFonts w:hint="eastAsia"/>
        </w:rPr>
        <w:br/>
      </w:r>
      <w:r>
        <w:rPr>
          <w:rFonts w:hint="eastAsia"/>
        </w:rPr>
        <w:t>　　9.2 中国仿生机器人消费地区分布</w:t>
      </w:r>
      <w:r>
        <w:rPr>
          <w:rFonts w:hint="eastAsia"/>
        </w:rPr>
        <w:br/>
      </w:r>
      <w:r>
        <w:rPr>
          <w:rFonts w:hint="eastAsia"/>
        </w:rPr>
        <w:t>　　9.3 中国仿生机器人市场集中度及发展趋势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仿生机器人技术及相关行业技术发展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(中^智^林)仿生机器人销售渠道分析及建议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国内市场仿生机器人销售渠道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国内市场仿生机器人未来销售模式及销售渠道的趋势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企业海外仿生机器人销售渠道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欧美日等地区仿生机器人销售渠道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欧美日等地区仿生机器人未来销售模式及销售渠道的趋势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仿生机器人销售/营销策略建议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仿生机器人产品市场定位及目标消费者分析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仿生机器人产品图片</w:t>
      </w:r>
      <w:r>
        <w:rPr>
          <w:rFonts w:hint="eastAsia"/>
        </w:rPr>
        <w:br/>
      </w:r>
      <w:r>
        <w:rPr>
          <w:rFonts w:hint="eastAsia"/>
        </w:rPr>
        <w:t>　　表 仿生机器人产品分类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2024年全球不同种类仿生机器人产量市场份额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不同种类仿生机器人价格列表及趋势（2018-2030年）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自治产品图片</w:t>
      </w:r>
      <w:r>
        <w:rPr>
          <w:rFonts w:hint="eastAsia"/>
        </w:rPr>
        <w:br/>
      </w:r>
      <w:r>
        <w:rPr>
          <w:rFonts w:hint="eastAsia"/>
        </w:rPr>
        <w:t>　　图 远程控制产品图片</w:t>
      </w:r>
      <w:r>
        <w:rPr>
          <w:rFonts w:hint="eastAsia"/>
        </w:rPr>
        <w:br/>
      </w:r>
      <w:r>
        <w:rPr>
          <w:rFonts w:hint="eastAsia"/>
        </w:rPr>
        <w:t>　　表 仿生机器人主要应用领域表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全球2024年仿生机器人不同应用领域消费量市场份额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全球市场仿生机器人产量（万个）及增长率（2018-2030年）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全球市场仿生机器人产值（万元）及增长率（2018-2030年）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中国市场仿生机器人产量（万个）、增长率及发展趋势（2018-2030年）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中国市场仿生机器人产值（万元）、增长率及未来发展趋势（2018-2030年）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全球仿生机器人产能（万个）、产量（万个）、产能利用率及发展趋势（2018-2030年）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全球仿生机器人产量（万个）、表观消费量及发展趋势（2018-2030年）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全球仿生机器人产量（万个）、市场需求量及发展趋势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中国仿生机器人产能（万个）、产量（万个）、产能利用率及发展趋势（2018-2030年）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中国仿生机器人产量（万个）、表观消费量及发展趋势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中国仿生机器人产量（万个）、市场需求量及发展趋势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全球市场仿生机器人主要厂商2022和2023年产量（万个）列表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全球市场仿生机器人主要厂商2022和2023年产量市场份额列表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全球市场仿生机器人主要厂商2024年产量市场份额列表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全球市场仿生机器人主要厂商2022和2023年产值（万元）列表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全球市场仿生机器人主要厂商2022和2023年产值市场份额列表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全球市场仿生机器人主要厂商2024年产值市场份额列表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全球市场仿生机器人主要厂商2022和2023年产品价格列表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中国市场仿生机器人主要厂商2022和2023年产量（万个）列表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中国市场仿生机器人主要厂商2022和2023年产量市场份额列表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中国市场仿生机器人主要厂商2024年产量市场份额列表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中国市场仿生机器人主要厂商2022和2023年产值（万元）列表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中国市场仿生机器人主要厂商2022和2023年产值市场份额列表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中国市场仿生机器人主要厂商2024年产值市场份额列表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仿生机器人厂商产地分布及商业化日期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仿生机器人全球领先企业SWOT分析</w:t>
      </w:r>
      <w:r>
        <w:rPr>
          <w:rFonts w:hint="eastAsia"/>
        </w:rPr>
        <w:br/>
      </w:r>
      <w:r>
        <w:rPr>
          <w:rFonts w:hint="eastAsia"/>
        </w:rPr>
        <w:t>　　表 仿生机器人中国企业SWOT分析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全球主要地区仿生机器人2018-2030年产量（万个）列表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全球主要地区仿生机器人2018-2030年产量市场份额列表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全球主要地区仿生机器人2023年产量市场份额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全球主要地区仿生机器人2018-2030年产值（万元）列表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全球主要地区仿生机器人2018-2030年产值市场份额列表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全球主要地区仿生机器人2023年产值市场份额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北美市场仿生机器人2018-2030年产量（万个）及增长率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北美市场仿生机器人2018-2030年产值（万元）及增长率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欧洲市场仿生机器人2018-2030年产量（万个）及增长率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欧洲市场仿生机器人2018-2030年产值（万元）及增长率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日本市场仿生机器人2018-2030年产量（万个）及增长率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日本市场仿生机器人2018-2030年产值（万元）及增长率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东南亚市场仿生机器人2018-2030年产量（万个）及增长率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东南亚市场仿生机器人2018-2030年产值（万元）及增长率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印度市场仿生机器人2018-2030年产量（万个）及增长率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印度市场仿生机器人2018-2030年产值（万元）及增长率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中国市场仿生机器人2018-2030年产量（万个）及增长率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中国市场仿生机器人2018-2030年产值（万元）及增长率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全球主要地区仿生机器人2018-2030年消费量（万个）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全球主要地区仿生机器人2018-2030年消费量市场份额列表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全球主要地区仿生机器人2023年消费量市场份额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中国市场仿生机器人2018-2030年消费量（万个）、增长率及发展预测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北美市场仿生机器人2018-2030年消费量（万个）、增长率及发展预测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欧洲市场仿生机器人2018-2030年消费量（万个）、增长率及发展预测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日本市场仿生机器人2018-2030年消费量（万个）、增长率及发展预测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东南亚市场仿生机器人2018-2030年消费量（万个）、增长率及发展预测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印度市场仿生机器人2018-2030年消费量（万个）、增长率及发展预测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重点企业（9）仿生机器人产品规格、参数、特点及价格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重点企业（9）仿生机器人产品规格及价格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重点企业（9）仿生机器人产能（万个）、产量（万个）、产值（万元）、价格及毛利率（2018-2023年）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重点企业（9）仿生机器人产量全球市场份额（2022年）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重点企业（9）仿生机器人产量全球市场份额（2023年）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全球市场不同类型仿生机器人产量（万个）（2018-2030年）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全球市场不同类型仿生机器人产量市场份额（2018-2030年）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全球市场不同类型仿生机器人产值（万元）（2018-2030年）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全球市场不同类型仿生机器人产值市场份额（2018-2030年）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全球市场不同类型仿生机器人价格走势（2018-2030年）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仿生机器人产业链图</w:t>
      </w:r>
      <w:r>
        <w:rPr>
          <w:rFonts w:hint="eastAsia"/>
        </w:rPr>
        <w:br/>
      </w:r>
      <w:r>
        <w:rPr>
          <w:rFonts w:hint="eastAsia"/>
        </w:rPr>
        <w:t>　　表 仿生机器人上游原料供应商及联系方式列表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全球市场仿生机器人主要应用领域消费量（万个）（2018-2030年）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全球市场仿生机器人主要应用领域消费量市场份额（2018-2030年）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2024年全球市场仿生机器人主要应用领域消费量市场份额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全球市场仿生机器人主要应用领域消费量增长率（2018-2030年）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中国市场仿生机器人产量（万个）、消费量（万个）、进出口分析及未来趋势（2018-2030年）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3baf686fb43bf" w:history="1">
        <w:r>
          <w:rPr>
            <w:rStyle w:val="Hyperlink"/>
          </w:rPr>
          <w:t>2024-2030年全球与中国仿生机器人行业发展全面调研与未来趋势预测报告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3baf686fb43bf" w:history="1">
        <w:r>
          <w:rPr>
            <w:rStyle w:val="Hyperlink"/>
          </w:rPr>
          <w:t>https://www.20087.com/9/17/FangShengJiQiRenDeFaZhanQuShi.html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158ed1b904595" w:history="1">
      <w:r>
        <w:rPr>
          <w:rStyle w:val="Hyperlink"/>
        </w:rPr>
        <w:t>2024-2030年全球与中国仿生机器人行业发展全面调研与未来趋势预测报告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angShengJiQiRenDeFaZhanQuShi.html" TargetMode="External" Id="R8913baf686f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angShengJiQiRenDeFaZhanQuShi.html" TargetMode="External" Id="R440158ed1b90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2023-09-29T03:04:00Z</dcterms:created>
  <dcterms:modified xsi:type="dcterms:W3CDTF">2023-09-29T04:04:00Z</dcterms:modified>
  <dc:subject>2024-2030年全球与中国仿生机器人行业发展全面调研与未来趋势预测报告</dc:subject>
  <dc:title>2024-2030年全球与中国仿生机器人行业发展全面调研与未来趋势预测报告</dc:title>
  <cp:keywords>2024-2030年全球与中国仿生机器人行业发展全面调研与未来趋势预测报告</cp:keywords>
  <dc:description>2024-2030年全球与中国仿生机器人行业发展全面调研与未来趋势预测报告</dc:description>
</cp:coreProperties>
</file>