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dbd6f79d1441d" w:history="1">
              <w:r>
                <w:rPr>
                  <w:rStyle w:val="Hyperlink"/>
                </w:rPr>
                <w:t>中国气动控制柜行业研究分析与发展前景预测报告（2026-2032年）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dbd6f79d1441d" w:history="1">
              <w:r>
                <w:rPr>
                  <w:rStyle w:val="Hyperlink"/>
                </w:rPr>
                <w:t>中国气动控制柜行业研究分析与发展前景预测报告（2026-2032年）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dbd6f79d1441d" w:history="1">
                <w:r>
                  <w:rPr>
                    <w:rStyle w:val="Hyperlink"/>
                  </w:rPr>
                  <w:t>https://www.20087.com/9/37/QiDongKongZhiJuHangYeQianJing.html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控制柜是工业自动化系统中集中管理气源处理、逻辑控制与执行元件的核心单元，主要应用于包装、装配、物料搬运及过程控制产线。该柜体集成过滤减压阀、电磁阀组、节流阀及PLC或继电器逻辑模块，强调紧凑布局、IP防护等级及快速接头标准化。主流产品支持模块化扩展与可视化气路标识，部分高端型号配备IO-Link通信接口，实现状态反馈与远程诊断。然而，在高粉尘或潮湿环境中，阀芯易卡滞；且传统继电器控制灵活性不足，难以适应柔性生产需求。</w:t>
      </w:r>
      <w:r>
        <w:rPr>
          <w:rFonts w:hint="eastAsia"/>
        </w:rPr>
        <w:br/>
      </w:r>
      <w:r>
        <w:rPr>
          <w:rFonts w:hint="eastAsia"/>
        </w:rPr>
        <w:t>　　未来，气动控制柜将深度融合数字化、节能化与人机协同理念。市场调研网指出，全电子气动（E/P）控制系统替代机械阀岛，通过软件定义逻辑，提升重构效率；能量回收回路可利用排气余压预充储气罐，降低空压机负载。在工业物联网架构中，控制柜作为边缘节点采集压力、流量与动作频次数据，支撑OEE分析。此外，AR辅助维护系统可通过扫码调取气路图与故障代码，缩短停机时间。面向协作机器人与洁净室应用，开发静音、无油润滑的微型控制模块，将成为人机共融制造的新需求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1dbd6f79d1441d" w:history="1">
        <w:r>
          <w:rPr>
            <w:rStyle w:val="Hyperlink"/>
          </w:rPr>
          <w:t>中国气动控制柜行业研究分析与发展前景预测报告（2026-2032年）</w:t>
        </w:r>
      </w:hyperlink>
      <w:r>
        <w:rPr>
          <w:rFonts w:hint="eastAsia"/>
        </w:rPr>
        <w:t>》，2025年气动控制柜行业市场规模达 亿元，预计2032年市场规模将达 亿元，期间年均复合增长率（CAGR）达 %。报告依托多年行业监测数据，结合气动控制柜行业现状与未来前景，系统分析了气动控制柜市场需求、市场规模、产业链结构、价格机制及细分市场特征。报告对气动控制柜市场前景进行了客观评估，预测了气动控制柜行业发展趋势，并详细解读了品牌竞争格局、市场集中度及重点企业的运营表现。此外，报告通过SWOT分析识别了气动控制柜行业机遇与潜在风险，为投资者和决策者提供了科学、规范的战略建议，助力把握气动控制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气动控制柜行业概述</w:t>
      </w:r>
      <w:r>
        <w:rPr>
          <w:rFonts w:hint="eastAsia"/>
        </w:rPr>
        <w:br/>
      </w:r>
      <w:r>
        <w:rPr>
          <w:rFonts w:hint="eastAsia"/>
        </w:rPr>
        <w:t>　　第一节 气动控制柜定义与分类</w:t>
      </w:r>
      <w:r>
        <w:rPr>
          <w:rFonts w:hint="eastAsia"/>
        </w:rPr>
        <w:br/>
      </w:r>
      <w:r>
        <w:rPr>
          <w:rFonts w:hint="eastAsia"/>
        </w:rPr>
        <w:t>　　第二节 气动控制柜应用领域</w:t>
      </w:r>
      <w:r>
        <w:rPr>
          <w:rFonts w:hint="eastAsia"/>
        </w:rPr>
        <w:br/>
      </w:r>
      <w:r>
        <w:rPr>
          <w:rFonts w:hint="eastAsia"/>
        </w:rPr>
        <w:t>　　第三节 气动控制柜行业经济指标分析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气动控制柜产业链及经营模式分析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三、气动控制柜销售模式及销售渠道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全球气动控制柜市场发展综述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2020-2025年全球气动控制柜市场规模与趋势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主要国家与地区气动控制柜市场分析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2026-2032年全球气动控制柜行业发展趋势与前景预测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中国气动控制柜行业市场分析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2025-2026年气动控制柜产能与投资动态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一、国内气动控制柜产能及利用情况</w:t>
      </w:r>
      <w:r>
        <w:rPr>
          <w:rFonts w:hint="eastAsia"/>
        </w:rPr>
        <w:br/>
      </w:r>
      <w:r>
        <w:rPr>
          <w:rFonts w:hint="eastAsia"/>
        </w:rPr>
        <w:t>　　　　二、气动控制柜产能扩张与投资动态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2026-2032年气动控制柜行业产量统计与趋势预测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一、2020-2025年气动控制柜行业产量数据统计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1、2020-2025年气动控制柜产量及增长趋势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2、2020-2025年气动控制柜细分产品产量及份额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二、影响气动控制柜产量的关键因素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三、2026-2032年气动控制柜产量预测</w:t>
      </w:r>
      <w:r>
        <w:rPr>
          <w:rFonts w:hint="eastAsia"/>
        </w:rPr>
        <w:br/>
      </w:r>
      <w:r>
        <w:rPr>
          <w:rFonts w:hint="eastAsia"/>
        </w:rPr>
        <w:t>　　第三节 2026-2032年气动控制柜市场需求与销售分析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一、2025-2026年气动控制柜行业需求现状</w:t>
      </w:r>
      <w:r>
        <w:rPr>
          <w:rFonts w:hint="eastAsia"/>
        </w:rPr>
        <w:br/>
      </w:r>
      <w:r>
        <w:rPr>
          <w:rFonts w:hint="eastAsia"/>
        </w:rPr>
        <w:t>　　　　二、气动控制柜客户群体与需求特点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三、2020-2025年气动控制柜行业销售规模分析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四、2026-2032年气动控制柜市场增长潜力与规模预测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中国气动控制柜细分市场与下游应用领域分析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气动控制柜细分市场分析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一、2025-2026年气动控制柜主要细分产品市场现状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气动控制柜下游应用与客户群体分析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一、2025-2026年气动控制柜各应用领域市场现状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2025-2026年气动控制柜行业技术发展现状及趋势分析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气动控制柜行业技术发展现状分析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国内外气动控制柜行业技术差异与原因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气动控制柜行业技术发展方向、趋势预测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提升气动控制柜行业技术能力策略建议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气动控制柜价格机制与竞争策略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一、2020-2025年气动控制柜市场价格走势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气动控制柜定价策略与方法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2026-2032年气动控制柜价格竞争态势与趋势预测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中国气动控制柜行业重点区域市场研究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2025-2026年重点区域气动控制柜市场发展概况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三、2026-2032年气动控制柜行业发展潜力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三、2026-2032年气动控制柜行业发展潜力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三、2026-2032年气动控制柜行业发展潜力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三、2026-2032年气动控制柜行业发展潜力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二、2020-2025年气动控制柜市场需求规模情况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三、2026-2032年气动控制柜行业发展潜力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2020-2025年中国气动控制柜行业进出口情况分析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气动控制柜行业进口情况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一、2020-2025年气动控制柜进口规模及增长情况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二、气动控制柜主要进口来源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气动控制柜行业出口情况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一、2020-2025年气动控制柜出口规模及增长情况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二、气动控制柜主要出口目的地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2020-2025年中国气动控制柜行业总体发展与财务状况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2020-2025年中国气动控制柜行业规模情况</w:t>
      </w:r>
      <w:r>
        <w:rPr>
          <w:rFonts w:hint="eastAsia"/>
        </w:rPr>
        <w:br/>
      </w:r>
      <w:r>
        <w:rPr>
          <w:rFonts w:hint="eastAsia"/>
        </w:rPr>
        <w:t>　　　　一、气动控制柜行业企业数量规模</w:t>
      </w:r>
      <w:r>
        <w:rPr>
          <w:rFonts w:hint="eastAsia"/>
        </w:rPr>
        <w:br/>
      </w:r>
      <w:r>
        <w:rPr>
          <w:rFonts w:hint="eastAsia"/>
        </w:rPr>
        <w:t>　　　　二、气动控制柜行业从业人员规模</w:t>
      </w:r>
      <w:r>
        <w:rPr>
          <w:rFonts w:hint="eastAsia"/>
        </w:rPr>
        <w:br/>
      </w:r>
      <w:r>
        <w:rPr>
          <w:rFonts w:hint="eastAsia"/>
        </w:rPr>
        <w:t>　　　　三、气动控制柜行业市场敏感性分析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2020-2025年中国气动控制柜行业财务能力分析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一、气动控制柜行业盈利能力</w:t>
      </w:r>
      <w:r>
        <w:rPr>
          <w:rFonts w:hint="eastAsia"/>
        </w:rPr>
        <w:br/>
      </w:r>
      <w:r>
        <w:rPr>
          <w:rFonts w:hint="eastAsia"/>
        </w:rPr>
        <w:t>　　　　二、气动控制柜行业偿债能力</w:t>
      </w:r>
      <w:r>
        <w:rPr>
          <w:rFonts w:hint="eastAsia"/>
        </w:rPr>
        <w:br/>
      </w:r>
      <w:r>
        <w:rPr>
          <w:rFonts w:hint="eastAsia"/>
        </w:rPr>
        <w:t>　　　　三、气动控制柜行业营运能力</w:t>
      </w:r>
      <w:r>
        <w:rPr>
          <w:rFonts w:hint="eastAsia"/>
        </w:rPr>
        <w:br/>
      </w:r>
      <w:r>
        <w:rPr>
          <w:rFonts w:hint="eastAsia"/>
        </w:rPr>
        <w:t>　　　　四、气动控制柜行业发展能力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气动控制柜行业重点企业调研分析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二、企业气动控制柜业务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中国气动控制柜行业竞争格局分析</w:t>
      </w:r>
      <w:r>
        <w:rPr>
          <w:rFonts w:hint="eastAsia"/>
        </w:rPr>
        <w:br/>
      </w:r>
      <w:r>
        <w:rPr>
          <w:rFonts w:hint="eastAsia"/>
        </w:rPr>
        <w:t>　　第一节 气动控制柜行业竞争格局总览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2025-2026年气动控制柜行业竞争力分析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2020-2025年气动控制柜行业企业并购活动分析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2025-2026年气动控制柜行业会展与招投标活动分析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一、气动控制柜行业会展活动及其市场影响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2026年中国气动控制柜企业发展企业发展策略与建议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气动控制柜销售模式与渠道策略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气动控制柜品牌与市场推广策略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气动控制柜研发投入与技术创新能力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气动控制柜合作联盟与资源整合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中国气动控制柜行业风险与对策</w:t>
      </w:r>
      <w:r>
        <w:rPr>
          <w:rFonts w:hint="eastAsia"/>
        </w:rPr>
        <w:br/>
      </w:r>
      <w:r>
        <w:rPr>
          <w:rFonts w:hint="eastAsia"/>
        </w:rPr>
        <w:t>　　第一节 气动控制柜行业SWOT分析</w:t>
      </w:r>
      <w:r>
        <w:rPr>
          <w:rFonts w:hint="eastAsia"/>
        </w:rPr>
        <w:br/>
      </w:r>
      <w:r>
        <w:rPr>
          <w:rFonts w:hint="eastAsia"/>
        </w:rPr>
        <w:t>　　　　一、气动控制柜行业优势</w:t>
      </w:r>
      <w:r>
        <w:rPr>
          <w:rFonts w:hint="eastAsia"/>
        </w:rPr>
        <w:br/>
      </w:r>
      <w:r>
        <w:rPr>
          <w:rFonts w:hint="eastAsia"/>
        </w:rPr>
        <w:t>　　　　二、气动控制柜行业劣势</w:t>
      </w:r>
      <w:r>
        <w:rPr>
          <w:rFonts w:hint="eastAsia"/>
        </w:rPr>
        <w:br/>
      </w:r>
      <w:r>
        <w:rPr>
          <w:rFonts w:hint="eastAsia"/>
        </w:rPr>
        <w:t>　　　　三、气动控制柜市场机会</w:t>
      </w:r>
      <w:r>
        <w:rPr>
          <w:rFonts w:hint="eastAsia"/>
        </w:rPr>
        <w:br/>
      </w:r>
      <w:r>
        <w:rPr>
          <w:rFonts w:hint="eastAsia"/>
        </w:rPr>
        <w:t>　　　　四、气动控制柜市场威胁</w:t>
      </w:r>
      <w:r>
        <w:rPr>
          <w:rFonts w:hint="eastAsia"/>
        </w:rPr>
        <w:br/>
      </w:r>
      <w:r>
        <w:rPr>
          <w:rFonts w:hint="eastAsia"/>
        </w:rPr>
        <w:t>　　第二节 气动控制柜行业风险及对策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2026-2032年中国气动控制柜行业前景与发展趋势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2025-2026年气动控制柜行业发展环境分析</w:t>
      </w:r>
      <w:r>
        <w:rPr>
          <w:rFonts w:hint="eastAsia"/>
        </w:rPr>
        <w:br/>
      </w:r>
      <w:r>
        <w:rPr>
          <w:rFonts w:hint="eastAsia"/>
        </w:rPr>
        <w:t>　　　　一、气动控制柜行业主管部门与监管体制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二、气动控制柜行业主要法律法规及政策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三、气动控制柜行业标准与质量监管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2026-2032年气动控制柜行业发展趋势与方向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2026-2032年气动控制柜行业发展潜力与机遇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气动控制柜行业研究结论与建议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中^智^林^：气动控制柜行业发展建议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2020-2025年中国气动控制柜市场规模及增长情况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2020-2025年中国气动控制柜行业产量及增长趋势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2026-2032年中国气动控制柜行业产量预测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2020-2025年中国气动控制柜行业市场需求及增长情况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2026-2032年中国气动控制柜行业市场需求预测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2020-2025年中国气动控制柜行业利润及增长情况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**地区气动控制柜行业市场需求情况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**地区气动控制柜行业市场需求情况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2020-2025年中国气动控制柜行业出口情况分析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2020-2025年中国气动控制柜行业产品市场价格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2026-2032年中国气动控制柜行业产品市场价格走势预测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气动控制柜重点企业经营情况分析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气动控制柜重点企业经营情况分析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2026-2032年中国气动控制柜市场规模预测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2026-2032年中国气动控制柜行业利润预测</w:t>
      </w:r>
      <w:r>
        <w:rPr>
          <w:rFonts w:hint="eastAsia"/>
        </w:rPr>
        <w:br/>
      </w:r>
      <w:r>
        <w:rPr>
          <w:rFonts w:hint="eastAsia"/>
        </w:rPr>
        <w:t>　　图表 2026年气动控制柜行业壁垒</w:t>
      </w:r>
      <w:r>
        <w:rPr>
          <w:rFonts w:hint="eastAsia"/>
        </w:rPr>
        <w:br/>
      </w:r>
      <w:r>
        <w:rPr>
          <w:rFonts w:hint="eastAsia"/>
        </w:rPr>
        <w:t>　　图表 2026年气动控制柜市场前景分析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2026-2032年中国气动控制柜市场需求预测</w:t>
      </w:r>
      <w:r>
        <w:rPr>
          <w:rFonts w:hint="eastAsia"/>
        </w:rPr>
        <w:br/>
      </w:r>
      <w:r>
        <w:rPr>
          <w:rFonts w:hint="eastAsia"/>
        </w:rPr>
        <w:t>　　图表 2026年气动控制柜发展趋势预测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dbd6f79d1441d" w:history="1">
        <w:r>
          <w:rPr>
            <w:rStyle w:val="Hyperlink"/>
          </w:rPr>
          <w:t>中国气动控制柜行业研究分析与发展前景预测报告（2026-2032年）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dbd6f79d1441d" w:history="1">
        <w:r>
          <w:rPr>
            <w:rStyle w:val="Hyperlink"/>
          </w:rPr>
          <w:t>https://www.20087.com/9/37/QiDongKongZhiJuHangYeQianJing.html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热点：气动控制系统、气动控制柜常用按钮连接方式、气动执行器厂家、气动控制柜里面安装工人视频、气体多功能控制柜说明、气动控制柜安装图、气动执行器说明书、气动控制箱、气动柜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53008385448f3" w:history="1">
      <w:r>
        <w:rPr>
          <w:rStyle w:val="Hyperlink"/>
        </w:rPr>
        <w:t>中国气动控制柜行业研究分析与发展前景预测报告（2026-2032年）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QiDongKongZhiJuHangYeQianJing.html" TargetMode="External" Id="R3a1dbd6f79d1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QiDongKongZhiJuHangYeQianJing.html" TargetMode="External" Id="Rc3c530083854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2026-03-08T01:35:29Z</dcterms:created>
  <dcterms:modified xsi:type="dcterms:W3CDTF">2026-03-08T02:35:29Z</dcterms:modified>
  <dc:subject>中国气动控制柜行业研究分析与发展前景预测报告（2026-2032年）</dc:subject>
  <dc:title>中国气动控制柜行业研究分析与发展前景预测报告（2026-2032年）</dc:title>
  <cp:keywords>中国气动控制柜行业研究分析与发展前景预测报告（2026-2032年）</cp:keywords>
  <dc:description>中国气动控制柜行业研究分析与发展前景预测报告（2026-2032年）</dc:description>
</cp:coreProperties>
</file>