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0e0bfe57f4668" w:history="1">
              <w:r>
                <w:rPr>
                  <w:rStyle w:val="Hyperlink"/>
                </w:rPr>
                <w:t>2025-2031年中国纸币清分机市场研究与发展前景分析报告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0e0bfe57f4668" w:history="1">
              <w:r>
                <w:rPr>
                  <w:rStyle w:val="Hyperlink"/>
                </w:rPr>
                <w:t>2025-2031年中国纸币清分机市场研究与发展前景分析报告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0e0bfe57f4668" w:history="1">
                <w:r>
                  <w:rPr>
                    <w:rStyle w:val="Hyperlink"/>
                  </w:rPr>
                  <w:t>https://www.20087.com/9/87/ZhiBiQingFenJiDeXianZhuangYuQianJing.html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币清分机在银行、货币处理中心和零售行业广泛使用，用于清点、分类和鉴别纸币真伪，提高现金处理效率和准确性。近年来，随着假币技术和支付方式的不断演变，纸币清分机的技术也在不断升级，采用了更先进的图像识别、磁性检测和紫外光检测技术，能够快速准确地识别纸币的真伪和面额，同时对纸币进行整理和捆扎。</w:t>
      </w:r>
      <w:r>
        <w:rPr>
          <w:rFonts w:hint="eastAsia"/>
        </w:rPr>
        <w:br/>
      </w:r>
      <w:r>
        <w:rPr>
          <w:rFonts w:hint="eastAsia"/>
        </w:rPr>
        <w:t>　　未来，纸币清分机的发展将更加注重智能化和多功能性。随着数字货币的兴起，虽然纸币使用量可能有所减少，但对现有现金处理系统的要求将更加严格。智能清分机将集成大数据分析和机器学习技术，实现对纸币流通状态的智能分析，帮助金融机构优化现金管理和预测需求。同时，清分机还将具备更多附加功能，如纸币消毒和智能报警，提高现金处理的安全性和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0e0bfe57f4668" w:history="1">
        <w:r>
          <w:rPr>
            <w:rStyle w:val="Hyperlink"/>
          </w:rPr>
          <w:t>2025-2031年中国纸币清分机市场研究与发展前景分析报告</w:t>
        </w:r>
      </w:hyperlink>
      <w:r>
        <w:rPr>
          <w:rFonts w:hint="eastAsia"/>
        </w:rPr>
        <w:t>》基于国家统计局及相关协会的权威数据，系统研究了纸币清分机行业的市场需求、市场规模及产业链现状，分析了纸币清分机价格波动、细分市场动态及重点企业的经营表现，科学预测了纸币清分机市场前景与发展趋势，揭示了潜在需求与投资机会，同时指出了纸币清分机行业可能面临的风险。通过对纸币清分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纸币清分机行业概述</w:t>
      </w:r>
      <w:r>
        <w:rPr>
          <w:rFonts w:hint="eastAsia"/>
        </w:rPr>
        <w:br/>
      </w:r>
      <w:r>
        <w:rPr>
          <w:rFonts w:hint="eastAsia"/>
        </w:rPr>
        <w:t>　　第一节 纸币清分机定义</w:t>
      </w:r>
      <w:r>
        <w:rPr>
          <w:rFonts w:hint="eastAsia"/>
        </w:rPr>
        <w:br/>
      </w:r>
      <w:r>
        <w:rPr>
          <w:rFonts w:hint="eastAsia"/>
        </w:rPr>
        <w:t>　　　　一、纸币清分机简介及特点</w:t>
      </w:r>
      <w:r>
        <w:rPr>
          <w:rFonts w:hint="eastAsia"/>
        </w:rPr>
        <w:br/>
      </w:r>
      <w:r>
        <w:rPr>
          <w:rFonts w:hint="eastAsia"/>
        </w:rPr>
        <w:t>　　　　二、应用效益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第二节 现行纸币清分机行业政策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中国纸币清分机行业竞争背景分析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四、投融资发展环境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六、新冠疫情对纸币清分机行业影响分析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三、教育背景分析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六、社会背景对纸币清分机行业影响分析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二、新技术应用原理</w:t>
      </w:r>
      <w:r>
        <w:rPr>
          <w:rFonts w:hint="eastAsia"/>
        </w:rPr>
        <w:br/>
      </w:r>
      <w:r>
        <w:rPr>
          <w:rFonts w:hint="eastAsia"/>
        </w:rPr>
        <w:t>　　　　三、技术发展趋势及影响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中国纸币清分机市场现状分析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一、2020-2025年中国纸币清分机的供给分析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二、2020-2025年中国纸币清分机的需求分析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三、2020-2025年中国纸币清分机的供需平衡分析</w:t>
      </w:r>
      <w:r>
        <w:rPr>
          <w:rFonts w:hint="eastAsia"/>
        </w:rPr>
        <w:br/>
      </w:r>
      <w:r>
        <w:rPr>
          <w:rFonts w:hint="eastAsia"/>
        </w:rPr>
        <w:t>　　第四节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一、2025-2031年中国纸币清分机的供给预测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二、2025-2031年中国纸币清分机的需求预测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纸币清分机所属行业进出口分析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中国纸币清分机所属行业进出口格局分析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2020-2025年中国纸币清分机所属行业进出口数据统计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2025-2031年中国纸币清分机所属行业进口预测</w:t>
      </w:r>
      <w:r>
        <w:rPr>
          <w:rFonts w:hint="eastAsia"/>
        </w:rPr>
        <w:br/>
      </w:r>
      <w:r>
        <w:rPr>
          <w:rFonts w:hint="eastAsia"/>
        </w:rPr>
        <w:t>　　第五节 2025-2031年中国纸币清分机所属行业出口预测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2020-2025年中国纸币清分机所属行业重点数据解析</w:t>
      </w:r>
      <w:r>
        <w:rPr>
          <w:rFonts w:hint="eastAsia"/>
        </w:rPr>
        <w:br/>
      </w:r>
      <w:r>
        <w:rPr>
          <w:rFonts w:hint="eastAsia"/>
        </w:rPr>
        <w:t>　　第一节 纸币清分机所属行业规模情况分析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纸币清分机所属行业综合能力分析及预测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纸币清分机的区域格局分析</w:t>
      </w:r>
      <w:r>
        <w:rPr>
          <w:rFonts w:hint="eastAsia"/>
        </w:rPr>
        <w:br/>
      </w:r>
      <w:r>
        <w:rPr>
          <w:rFonts w:hint="eastAsia"/>
        </w:rPr>
        <w:t>　　第一节 华北纸币清分机行业市场分析</w:t>
      </w:r>
      <w:r>
        <w:rPr>
          <w:rFonts w:hint="eastAsia"/>
        </w:rPr>
        <w:br/>
      </w:r>
      <w:r>
        <w:rPr>
          <w:rFonts w:hint="eastAsia"/>
        </w:rPr>
        <w:t>　　第二节 东北纸币清分机行业市场分析</w:t>
      </w:r>
      <w:r>
        <w:rPr>
          <w:rFonts w:hint="eastAsia"/>
        </w:rPr>
        <w:br/>
      </w:r>
      <w:r>
        <w:rPr>
          <w:rFonts w:hint="eastAsia"/>
        </w:rPr>
        <w:t>　　第三节 华东纸币清分机行业市场分析</w:t>
      </w:r>
      <w:r>
        <w:rPr>
          <w:rFonts w:hint="eastAsia"/>
        </w:rPr>
        <w:br/>
      </w:r>
      <w:r>
        <w:rPr>
          <w:rFonts w:hint="eastAsia"/>
        </w:rPr>
        <w:t>　　第四节 华中纸币清分机行业市场分析</w:t>
      </w:r>
      <w:r>
        <w:rPr>
          <w:rFonts w:hint="eastAsia"/>
        </w:rPr>
        <w:br/>
      </w:r>
      <w:r>
        <w:rPr>
          <w:rFonts w:hint="eastAsia"/>
        </w:rPr>
        <w:t>　　第五节 华南纸币清分机行业市场分析</w:t>
      </w:r>
      <w:r>
        <w:rPr>
          <w:rFonts w:hint="eastAsia"/>
        </w:rPr>
        <w:br/>
      </w:r>
      <w:r>
        <w:rPr>
          <w:rFonts w:hint="eastAsia"/>
        </w:rPr>
        <w:t>　　第六节 西南纸币清分机行业市场分析</w:t>
      </w:r>
      <w:r>
        <w:rPr>
          <w:rFonts w:hint="eastAsia"/>
        </w:rPr>
        <w:br/>
      </w:r>
      <w:r>
        <w:rPr>
          <w:rFonts w:hint="eastAsia"/>
        </w:rPr>
        <w:t>　　第七节 西北纸币清分机行业市场分析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纸币清分机行业市场竞争分析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中国纸币清分机行业国际竞争力比较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二、影响需求量的因素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一、行业利润总额集中度分析</w:t>
      </w:r>
      <w:r>
        <w:rPr>
          <w:rFonts w:hint="eastAsia"/>
        </w:rPr>
        <w:br/>
      </w:r>
      <w:r>
        <w:rPr>
          <w:rFonts w:hint="eastAsia"/>
        </w:rPr>
        <w:t>　　　　二、行业主营业务收入集中度分析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　　一、优质服务能力成为较大竞争力</w:t>
      </w:r>
      <w:r>
        <w:rPr>
          <w:rFonts w:hint="eastAsia"/>
        </w:rPr>
        <w:br/>
      </w:r>
      <w:r>
        <w:rPr>
          <w:rFonts w:hint="eastAsia"/>
        </w:rPr>
        <w:t>　　　　二、国产替代优势助推业绩提升</w:t>
      </w:r>
      <w:r>
        <w:rPr>
          <w:rFonts w:hint="eastAsia"/>
        </w:rPr>
        <w:br/>
      </w:r>
      <w:r>
        <w:rPr>
          <w:rFonts w:hint="eastAsia"/>
        </w:rPr>
        <w:t>　　　　三、国外市场开始贡献更大收益</w:t>
      </w:r>
      <w:r>
        <w:rPr>
          <w:rFonts w:hint="eastAsia"/>
        </w:rPr>
        <w:br/>
      </w:r>
      <w:r>
        <w:rPr>
          <w:rFonts w:hint="eastAsia"/>
        </w:rPr>
        <w:t>　　　　四、软件系统优势拉近客户关系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t>　　　　一、企业竞争策略</w:t>
      </w:r>
      <w:r>
        <w:rPr>
          <w:rFonts w:hint="eastAsia"/>
        </w:rPr>
        <w:br/>
      </w:r>
      <w:r>
        <w:rPr>
          <w:rFonts w:hint="eastAsia"/>
        </w:rPr>
        <w:t>　　　　二、产品竞争策略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纸币清分机重点企业分析</w:t>
      </w:r>
      <w:r>
        <w:rPr>
          <w:rFonts w:hint="eastAsia"/>
        </w:rPr>
        <w:br/>
      </w:r>
      <w:r>
        <w:rPr>
          <w:rFonts w:hint="eastAsia"/>
        </w:rPr>
        <w:t>　　第一节 辽宁聚龙金融设备股份有限公司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二、研发能力分析</w:t>
      </w:r>
      <w:r>
        <w:rPr>
          <w:rFonts w:hint="eastAsia"/>
        </w:rPr>
        <w:br/>
      </w:r>
      <w:r>
        <w:rPr>
          <w:rFonts w:hint="eastAsia"/>
        </w:rPr>
        <w:t>　　　　三、运营现状</w:t>
      </w:r>
      <w:r>
        <w:rPr>
          <w:rFonts w:hint="eastAsia"/>
        </w:rPr>
        <w:br/>
      </w:r>
      <w:r>
        <w:rPr>
          <w:rFonts w:hint="eastAsia"/>
        </w:rPr>
        <w:t>　　　　四、公司优势及荣誉</w:t>
      </w:r>
      <w:r>
        <w:rPr>
          <w:rFonts w:hint="eastAsia"/>
        </w:rPr>
        <w:br/>
      </w:r>
      <w:r>
        <w:rPr>
          <w:rFonts w:hint="eastAsia"/>
        </w:rPr>
        <w:t>　　第二节 浙江维融电子有限公司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二、研发能力分析</w:t>
      </w:r>
      <w:r>
        <w:rPr>
          <w:rFonts w:hint="eastAsia"/>
        </w:rPr>
        <w:br/>
      </w:r>
      <w:r>
        <w:rPr>
          <w:rFonts w:hint="eastAsia"/>
        </w:rPr>
        <w:t>　　　　三、运营现状</w:t>
      </w:r>
      <w:r>
        <w:rPr>
          <w:rFonts w:hint="eastAsia"/>
        </w:rPr>
        <w:br/>
      </w:r>
      <w:r>
        <w:rPr>
          <w:rFonts w:hint="eastAsia"/>
        </w:rPr>
        <w:t>　　　　四、公司优势及荣誉</w:t>
      </w:r>
      <w:r>
        <w:rPr>
          <w:rFonts w:hint="eastAsia"/>
        </w:rPr>
        <w:br/>
      </w:r>
      <w:r>
        <w:rPr>
          <w:rFonts w:hint="eastAsia"/>
        </w:rPr>
        <w:t>　　第三节 湖南丰汇银佳科技有限公司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二、研发能力分析</w:t>
      </w:r>
      <w:r>
        <w:rPr>
          <w:rFonts w:hint="eastAsia"/>
        </w:rPr>
        <w:br/>
      </w:r>
      <w:r>
        <w:rPr>
          <w:rFonts w:hint="eastAsia"/>
        </w:rPr>
        <w:t>　　　　三、运营现状</w:t>
      </w:r>
      <w:r>
        <w:rPr>
          <w:rFonts w:hint="eastAsia"/>
        </w:rPr>
        <w:br/>
      </w:r>
      <w:r>
        <w:rPr>
          <w:rFonts w:hint="eastAsia"/>
        </w:rPr>
        <w:t>　　　　四、公司优势及荣誉</w:t>
      </w:r>
      <w:r>
        <w:rPr>
          <w:rFonts w:hint="eastAsia"/>
        </w:rPr>
        <w:br/>
      </w:r>
      <w:r>
        <w:rPr>
          <w:rFonts w:hint="eastAsia"/>
        </w:rPr>
        <w:t>　　第四节 中钞信达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二、研发能力分析</w:t>
      </w:r>
      <w:r>
        <w:rPr>
          <w:rFonts w:hint="eastAsia"/>
        </w:rPr>
        <w:br/>
      </w:r>
      <w:r>
        <w:rPr>
          <w:rFonts w:hint="eastAsia"/>
        </w:rPr>
        <w:t>　　　　三、运营现状</w:t>
      </w:r>
      <w:r>
        <w:rPr>
          <w:rFonts w:hint="eastAsia"/>
        </w:rPr>
        <w:br/>
      </w:r>
      <w:r>
        <w:rPr>
          <w:rFonts w:hint="eastAsia"/>
        </w:rPr>
        <w:t>　　　　四、公司优势及荣誉</w:t>
      </w:r>
      <w:r>
        <w:rPr>
          <w:rFonts w:hint="eastAsia"/>
        </w:rPr>
        <w:br/>
      </w:r>
      <w:r>
        <w:rPr>
          <w:rFonts w:hint="eastAsia"/>
        </w:rPr>
        <w:t>　　第五节 广东百佳百特实业有限公司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二、研发能力分析</w:t>
      </w:r>
      <w:r>
        <w:rPr>
          <w:rFonts w:hint="eastAsia"/>
        </w:rPr>
        <w:br/>
      </w:r>
      <w:r>
        <w:rPr>
          <w:rFonts w:hint="eastAsia"/>
        </w:rPr>
        <w:t>　　　　三、运营现状</w:t>
      </w:r>
      <w:r>
        <w:rPr>
          <w:rFonts w:hint="eastAsia"/>
        </w:rPr>
        <w:br/>
      </w:r>
      <w:r>
        <w:rPr>
          <w:rFonts w:hint="eastAsia"/>
        </w:rPr>
        <w:t>　　　　四、公司优势及荣誉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2025-2031年中国纸币清分机行业趋势预测分析</w:t>
      </w:r>
      <w:r>
        <w:rPr>
          <w:rFonts w:hint="eastAsia"/>
        </w:rPr>
        <w:br/>
      </w:r>
      <w:r>
        <w:rPr>
          <w:rFonts w:hint="eastAsia"/>
        </w:rPr>
        <w:t>　　第一节 纸币清分机行业投资回顾</w:t>
      </w:r>
      <w:r>
        <w:rPr>
          <w:rFonts w:hint="eastAsia"/>
        </w:rPr>
        <w:br/>
      </w:r>
      <w:r>
        <w:rPr>
          <w:rFonts w:hint="eastAsia"/>
        </w:rPr>
        <w:t>　　　　一、纸币清分机行业投资规模及增速统计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二、纸币清分机行业投资结构分析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2025-2031年中国纸币清分机行业投资规模及增速预测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2025-2031年中国纸币清分机行业发展趋势预测</w:t>
      </w:r>
      <w:r>
        <w:rPr>
          <w:rFonts w:hint="eastAsia"/>
        </w:rPr>
        <w:br/>
      </w:r>
      <w:r>
        <w:rPr>
          <w:rFonts w:hint="eastAsia"/>
        </w:rPr>
        <w:t>　　　　一、纸币清分机行业发展驱动因素分析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二、纸币清分机行业发展趋势预测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三、2025-2031年中国纸币清分机行业产量预测图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四、2025-2031年中国纸币清分机行业需求预测图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五、2025-2031年中国纸币清分机行业市场规模预测图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六、2025-2031年中国纸币清分机行业价格走势预测图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七、2025-2031年中国纸币清分机行业全球市场份额预测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中智^林^　纸币清分机行业投资现状及建议</w:t>
      </w:r>
      <w:r>
        <w:rPr>
          <w:rFonts w:hint="eastAsia"/>
        </w:rPr>
        <w:br/>
      </w:r>
      <w:r>
        <w:rPr>
          <w:rFonts w:hint="eastAsia"/>
        </w:rPr>
        <w:t>　　　　一、纸币清分机行业投资项目分析</w:t>
      </w:r>
      <w:r>
        <w:rPr>
          <w:rFonts w:hint="eastAsia"/>
        </w:rPr>
        <w:br/>
      </w:r>
      <w:r>
        <w:rPr>
          <w:rFonts w:hint="eastAsia"/>
        </w:rPr>
        <w:t>　　　　二、纸币清分机行业投资机遇分析</w:t>
      </w:r>
      <w:r>
        <w:rPr>
          <w:rFonts w:hint="eastAsia"/>
        </w:rPr>
        <w:br/>
      </w:r>
      <w:r>
        <w:rPr>
          <w:rFonts w:hint="eastAsia"/>
        </w:rPr>
        <w:t>　　　　三、纸币清分机行业投资前景警示</w:t>
      </w:r>
      <w:r>
        <w:rPr>
          <w:rFonts w:hint="eastAsia"/>
        </w:rPr>
        <w:br/>
      </w:r>
      <w:r>
        <w:rPr>
          <w:rFonts w:hint="eastAsia"/>
        </w:rPr>
        <w:t>　　　　四、纸币清分机行业投资前景研究建议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纸币清分机行业历程</w:t>
      </w:r>
      <w:r>
        <w:rPr>
          <w:rFonts w:hint="eastAsia"/>
        </w:rPr>
        <w:br/>
      </w:r>
      <w:r>
        <w:rPr>
          <w:rFonts w:hint="eastAsia"/>
        </w:rPr>
        <w:t>　　图表 纸币清分机行业生命周期</w:t>
      </w:r>
      <w:r>
        <w:rPr>
          <w:rFonts w:hint="eastAsia"/>
        </w:rPr>
        <w:br/>
      </w:r>
      <w:r>
        <w:rPr>
          <w:rFonts w:hint="eastAsia"/>
        </w:rPr>
        <w:t>　　图表 纸币清分机行业产业链分析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2020-2025年中国纸币清分机行业市场规模及增长情况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2020-2025年纸币清分机行业市场容量分析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2020-2025年中国纸币清分机行业产能统计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2020-2025年中国纸币清分机行业产量及增长趋势</w:t>
      </w:r>
      <w:r>
        <w:rPr>
          <w:rFonts w:hint="eastAsia"/>
        </w:rPr>
        <w:br/>
      </w:r>
      <w:r>
        <w:rPr>
          <w:rFonts w:hint="eastAsia"/>
        </w:rPr>
        <w:t>　　图表 纸币清分机行业动态</w:t>
      </w:r>
      <w:r>
        <w:rPr>
          <w:rFonts w:hint="eastAsia"/>
        </w:rPr>
        <w:br/>
      </w:r>
      <w:r>
        <w:rPr>
          <w:rFonts w:hint="eastAsia"/>
        </w:rPr>
        <w:t>　　图表 2020-2025年中国纸币清分机市场需求量及增速统计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2025年中国纸币清分机行业需求领域分布格局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2020-2025年中国纸币清分机行业销售收入分析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2020-2025年中国纸币清分机行业盈利情况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2020-2025年中国纸币清分机行业利润总额统计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2020-2025年中国纸币清分机进口数量分析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2020-2025年中国纸币清分机进口金额分析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2020-2025年中国纸币清分机出口数量分析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2020-2025年中国纸币清分机出口金额分析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2025年中国纸币清分机进口国家及地区分析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2025年中国纸币清分机出口国家及地区分析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2020-2025年中国纸币清分机行业企业数量情况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2020-2025年中国纸币清分机行业企业平均规模情况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**地区纸币清分机市场规模及增长情况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**地区纸币清分机行业市场需求情况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**地区纸币清分机市场规模及增长情况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**地区纸币清分机行业市场需求情况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**地区纸币清分机市场规模及增长情况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**地区纸币清分机行业市场需求情况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**地区纸币清分机市场规模及增长情况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**地区纸币清分机行业市场需求情况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纸币清分机重点企业（一）基本信息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纸币清分机重点企业（一）经营情况分析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纸币清分机重点企业（一）主要经济指标情况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纸币清分机重点企业（二）经营情况分析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纸币清分机重点企业（二）主要经济指标情况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纸币清分机重点企业（三）经营情况分析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纸币清分机重点企业（三）主要经济指标情况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2025-2031年中国纸币清分机行业产能预测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2025-2031年中国纸币清分机行业产量预测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2025-2031年中国纸币清分机市场需求量预测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2025-2031年中国纸币清分机行业供需平衡预测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2025-2031年中国纸币清分机行业风险分析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2025-2031年中国纸币清分机行业市场容量预测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2025-2031年中国纸币清分机行业市场规模预测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2025-2031年中国纸币清分机市场前景分析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2025-2031年中国纸币清分机行业发展趋势预测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0e0bfe57f4668" w:history="1">
        <w:r>
          <w:rPr>
            <w:rStyle w:val="Hyperlink"/>
          </w:rPr>
          <w:t>2025-2031年中国纸币清分机市场研究与发展前景分析报告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0e0bfe57f4668" w:history="1">
        <w:r>
          <w:rPr>
            <w:rStyle w:val="Hyperlink"/>
          </w:rPr>
          <w:t>https://www.20087.com/9/87/ZhiBiQingFenJiDeXianZhuangYuQianJing.html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钞机多少钱一台、清分机可识别全部人民币变造、二手点钞机回收、清分机可识别全部人民币变造币吗、银行专用清分机、清分机可识别全部人民币变造币对还是错、钞票霉清分机、人民币清分机价格、光荣清分机200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c2e68a16947c4" w:history="1">
      <w:r>
        <w:rPr>
          <w:rStyle w:val="Hyperlink"/>
        </w:rPr>
        <w:t>2025-2031年中国纸币清分机市场研究与发展前景分析报告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iBiQingFenJiDeXianZhuangYuQianJing.html" TargetMode="External" Id="R2c00e0bfe57f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iBiQingFenJiDeXianZhuangYuQianJing.html" TargetMode="External" Id="R439c2e68a169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2024-12-06T00:19:00Z</dcterms:created>
  <dcterms:modified xsi:type="dcterms:W3CDTF">2024-12-06T01:19:00Z</dcterms:modified>
  <dc:subject>2025-2031年中国纸币清分机市场研究与发展前景分析报告</dc:subject>
  <dc:title>2025-2031年中国纸币清分机市场研究与发展前景分析报告</dc:title>
  <cp:keywords>2025-2031年中国纸币清分机市场研究与发展前景分析报告</cp:keywords>
  <dc:description>2025-2031年中国纸币清分机市场研究与发展前景分析报告</dc:description>
</cp:coreProperties>
</file>