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2c73df49a4765" w:history="1">
              <w:r>
                <w:rPr>
                  <w:rStyle w:val="Hyperlink"/>
                </w:rPr>
                <w:t>2026-2032年中国微纳加工设备市场研究与前景趋势预测报告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2c73df49a4765" w:history="1">
              <w:r>
                <w:rPr>
                  <w:rStyle w:val="Hyperlink"/>
                </w:rPr>
                <w:t>2026-2032年中国微纳加工设备市场研究与前景趋势预测报告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2c73df49a4765" w:history="1">
                <w:r>
                  <w:rPr>
                    <w:rStyle w:val="Hyperlink"/>
                  </w:rPr>
                  <w:t>https://www.20087.com/9/37/WeiNaJiaGongSheBeiDeXianZhuangYuQianJing.html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纳加工设备是用于在微米及纳米尺度上对材料进行精密制造、刻蚀、沉积与测量的尖端装备体系，涵盖双光子聚合3D打印机、极紫外光刻机、微纳刻蚀机及精密检测仪器等核心品类。随着半导体、光子学、生物医疗及航空航天等前沿产业的飞速发展，微纳加工设备已成为推动科技迭代与产业升级的基石。行业制造端通过引入先进的光学系统与超精密运动控制技术，大幅提升了设备的加工分辨率、套刻精度及生产良率。例如，极紫外光刻技术的应用使得半导体器件的制造突破了10纳米以下的物理极限，实现了芯片性能与集成度的指数级跃升。同时，多材料混合加工与表面改性技术的成熟，促进了金属、聚合物及生物材料在微纳尺度上的融合，为微流控芯片、柔性电子及纳米光子器件的创新提供了强有力的硬件支撑。</w:t>
      </w:r>
      <w:r>
        <w:rPr>
          <w:rFonts w:hint="eastAsia"/>
        </w:rPr>
        <w:br/>
      </w:r>
      <w:r>
        <w:rPr>
          <w:rFonts w:hint="eastAsia"/>
        </w:rPr>
        <w:t>　　未来，微纳加工设备将深度聚焦于智能化工艺控制、绿色可持续制造与跨学科协同创新。市场调研网指出，人工智能与机器学习算法的植入，将赋予设备基于实时数据的工艺参数自适应优化与预测性维护能力，显著降低试错成本并提升复杂微纳结构的制造效率。在环保理念驱动下，采用节能光源、水循环回收系统及环保化学试剂的绿色微纳加工产线将逐步普及，有效降低制造过程中的能源消耗与化学废弃物排放。此外，随着产学研合作的深化，面向量子计算、脑机接口及超材料等未来领域的专用微纳加工设备，将推动学术界的前沿理论快速转化为商业化产品，为新一轮科技革命提供源源不断的底层制造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d2c73df49a4765" w:history="1">
        <w:r>
          <w:rPr>
            <w:rStyle w:val="Hyperlink"/>
          </w:rPr>
          <w:t>2026-2032年中国微纳加工设备市场研究与前景趋势预测报告</w:t>
        </w:r>
      </w:hyperlink>
      <w:r>
        <w:rPr>
          <w:rFonts w:hint="eastAsia"/>
        </w:rPr>
        <w:t>》，2025年微纳加工设备行业市场规模达 亿元，预计2032年市场规模将达 亿元，期间年均复合增长率（CAGR）达 %。报告系统分析了微纳加工设备行业的产业链结构、市场规模及需求特征，详细解读了价格体系与行业现状。基于严谨的数据分析与市场洞察，报告科学预测了微纳加工设备行业前景与发展趋势。同时，重点剖析了微纳加工设备重点企业的竞争格局、市场集中度及品牌影响力，并对微纳加工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微纳加工设备行业概述</w:t>
      </w:r>
      <w:r>
        <w:rPr>
          <w:rFonts w:hint="eastAsia"/>
        </w:rPr>
        <w:br/>
      </w:r>
      <w:r>
        <w:rPr>
          <w:rFonts w:hint="eastAsia"/>
        </w:rPr>
        <w:t>　　第一节 微纳加工设备定义与分类</w:t>
      </w:r>
      <w:r>
        <w:rPr>
          <w:rFonts w:hint="eastAsia"/>
        </w:rPr>
        <w:br/>
      </w:r>
      <w:r>
        <w:rPr>
          <w:rFonts w:hint="eastAsia"/>
        </w:rPr>
        <w:t>　　第二节 微纳加工设备应用领域</w:t>
      </w:r>
      <w:r>
        <w:rPr>
          <w:rFonts w:hint="eastAsia"/>
        </w:rPr>
        <w:br/>
      </w:r>
      <w:r>
        <w:rPr>
          <w:rFonts w:hint="eastAsia"/>
        </w:rPr>
        <w:t>　　第三节 微纳加工设备行业经济指标分析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微纳加工设备产业链及经营模式分析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三、微纳加工设备销售模式及销售渠道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全球微纳加工设备市场发展综述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2020-2025年全球微纳加工设备市场规模与趋势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主要国家与地区微纳加工设备市场分析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2026-2032年全球微纳加工设备行业发展趋势与前景预测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中国微纳加工设备行业市场分析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2025-2026年微纳加工设备产能与投资动态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一、国内微纳加工设备产能及利用情况</w:t>
      </w:r>
      <w:r>
        <w:rPr>
          <w:rFonts w:hint="eastAsia"/>
        </w:rPr>
        <w:br/>
      </w:r>
      <w:r>
        <w:rPr>
          <w:rFonts w:hint="eastAsia"/>
        </w:rPr>
        <w:t>　　　　二、微纳加工设备产能扩张与投资动态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2026-2032年微纳加工设备行业产量统计与趋势预测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一、2020-2025年微纳加工设备行业产量数据统计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1、2020-2025年微纳加工设备产量及增长趋势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2、2020-2025年微纳加工设备细分产品产量及份额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二、影响微纳加工设备产量的关键因素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三、2026-2032年微纳加工设备产量预测</w:t>
      </w:r>
      <w:r>
        <w:rPr>
          <w:rFonts w:hint="eastAsia"/>
        </w:rPr>
        <w:br/>
      </w:r>
      <w:r>
        <w:rPr>
          <w:rFonts w:hint="eastAsia"/>
        </w:rPr>
        <w:t>　　第三节 2026-2032年微纳加工设备市场需求与销售分析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一、2025-2026年微纳加工设备行业需求现状</w:t>
      </w:r>
      <w:r>
        <w:rPr>
          <w:rFonts w:hint="eastAsia"/>
        </w:rPr>
        <w:br/>
      </w:r>
      <w:r>
        <w:rPr>
          <w:rFonts w:hint="eastAsia"/>
        </w:rPr>
        <w:t>　　　　二、微纳加工设备客户群体与需求特点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三、2020-2025年微纳加工设备行业销售规模分析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四、2026-2032年微纳加工设备市场增长潜力与规模预测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中国微纳加工设备细分市场与下游应用领域分析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微纳加工设备细分市场分析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一、2025-2026年微纳加工设备主要细分产品市场现状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微纳加工设备下游应用与客户群体分析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一、2025-2026年微纳加工设备各应用领域市场现状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2025-2026年微纳加工设备行业技术发展现状及趋势分析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微纳加工设备行业技术发展现状分析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国内外微纳加工设备行业技术差异与原因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微纳加工设备行业技术发展方向、趋势预测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提升微纳加工设备行业技术能力策略建议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微纳加工设备价格机制与竞争策略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一、2020-2025年微纳加工设备市场价格走势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微纳加工设备定价策略与方法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2026-2032年微纳加工设备价格竞争态势与趋势预测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中国微纳加工设备行业重点区域市场研究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2025-2026年重点区域微纳加工设备市场发展概况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三、2026-2032年微纳加工设备行业发展潜力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三、2026-2032年微纳加工设备行业发展潜力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三、2026-2032年微纳加工设备行业发展潜力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三、2026-2032年微纳加工设备行业发展潜力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2020-2025年中国微纳加工设备行业进出口情况分析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微纳加工设备行业进口情况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一、2020-2025年微纳加工设备进口规模及增长情况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二、微纳加工设备主要进口来源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微纳加工设备行业出口情况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一、2020-2025年微纳加工设备出口规模及增长情况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二、微纳加工设备主要出口目的地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2020-2025年中国微纳加工设备行业总体发展与财务状况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2020-2025年中国微纳加工设备行业规模情况</w:t>
      </w:r>
      <w:r>
        <w:rPr>
          <w:rFonts w:hint="eastAsia"/>
        </w:rPr>
        <w:br/>
      </w:r>
      <w:r>
        <w:rPr>
          <w:rFonts w:hint="eastAsia"/>
        </w:rPr>
        <w:t>　　　　一、微纳加工设备行业企业数量规模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二、微纳加工设备行业从业人员规模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三、微纳加工设备行业市场敏感性分析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2020-2025年中国微纳加工设备行业财务能力分析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一、微纳加工设备行业盈利能力</w:t>
      </w:r>
      <w:r>
        <w:rPr>
          <w:rFonts w:hint="eastAsia"/>
        </w:rPr>
        <w:br/>
      </w:r>
      <w:r>
        <w:rPr>
          <w:rFonts w:hint="eastAsia"/>
        </w:rPr>
        <w:t>　　　　二、微纳加工设备行业偿债能力</w:t>
      </w:r>
      <w:r>
        <w:rPr>
          <w:rFonts w:hint="eastAsia"/>
        </w:rPr>
        <w:br/>
      </w:r>
      <w:r>
        <w:rPr>
          <w:rFonts w:hint="eastAsia"/>
        </w:rPr>
        <w:t>　　　　三、微纳加工设备行业营运能力</w:t>
      </w:r>
      <w:r>
        <w:rPr>
          <w:rFonts w:hint="eastAsia"/>
        </w:rPr>
        <w:br/>
      </w:r>
      <w:r>
        <w:rPr>
          <w:rFonts w:hint="eastAsia"/>
        </w:rPr>
        <w:t>　　　　四、微纳加工设备行业发展能力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微纳加工设备行业重点企业调研分析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二、企业微纳加工设备业务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二、企业微纳加工设备业务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二、企业微纳加工设备业务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二、企业微纳加工设备业务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二、企业微纳加工设备业务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二、企业微纳加工设备业务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中国微纳加工设备行业竞争格局分析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微纳加工设备行业竞争格局总览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2025-2026年微纳加工设备行业竞争力分析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2020-2025年微纳加工设备行业企业并购活动分析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2025-2026年微纳加工设备行业会展与招投标活动分析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一、微纳加工设备行业会展活动及其市场影响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2026年中国微纳加工设备企业发展企业发展策略与建议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微纳加工设备销售模式与渠道策略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微纳加工设备品牌与市场推广策略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微纳加工设备研发投入与技术创新能力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微纳加工设备合作联盟与资源整合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中国微纳加工设备行业风险与对策</w:t>
      </w:r>
      <w:r>
        <w:rPr>
          <w:rFonts w:hint="eastAsia"/>
        </w:rPr>
        <w:br/>
      </w:r>
      <w:r>
        <w:rPr>
          <w:rFonts w:hint="eastAsia"/>
        </w:rPr>
        <w:t>　　第一节 微纳加工设备行业SWOT分析</w:t>
      </w:r>
      <w:r>
        <w:rPr>
          <w:rFonts w:hint="eastAsia"/>
        </w:rPr>
        <w:br/>
      </w:r>
      <w:r>
        <w:rPr>
          <w:rFonts w:hint="eastAsia"/>
        </w:rPr>
        <w:t>　　　　一、微纳加工设备行业优势</w:t>
      </w:r>
      <w:r>
        <w:rPr>
          <w:rFonts w:hint="eastAsia"/>
        </w:rPr>
        <w:br/>
      </w:r>
      <w:r>
        <w:rPr>
          <w:rFonts w:hint="eastAsia"/>
        </w:rPr>
        <w:t>　　　　二、微纳加工设备行业劣势</w:t>
      </w:r>
      <w:r>
        <w:rPr>
          <w:rFonts w:hint="eastAsia"/>
        </w:rPr>
        <w:br/>
      </w:r>
      <w:r>
        <w:rPr>
          <w:rFonts w:hint="eastAsia"/>
        </w:rPr>
        <w:t>　　　　三、微纳加工设备市场机会</w:t>
      </w:r>
      <w:r>
        <w:rPr>
          <w:rFonts w:hint="eastAsia"/>
        </w:rPr>
        <w:br/>
      </w:r>
      <w:r>
        <w:rPr>
          <w:rFonts w:hint="eastAsia"/>
        </w:rPr>
        <w:t>　　　　四、微纳加工设备市场威胁</w:t>
      </w:r>
      <w:r>
        <w:rPr>
          <w:rFonts w:hint="eastAsia"/>
        </w:rPr>
        <w:br/>
      </w:r>
      <w:r>
        <w:rPr>
          <w:rFonts w:hint="eastAsia"/>
        </w:rPr>
        <w:t>　　第二节 微纳加工设备行业风险及对策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2026-2032年中国微纳加工设备行业前景与发展趋势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2025-2026年微纳加工设备行业发展环境分析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一、微纳加工设备行业主管部门与监管体制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二、微纳加工设备行业主要法律法规及政策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三、微纳加工设备行业标准与质量监管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2026-2032年微纳加工设备行业发展趋势与方向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2026-2032年微纳加工设备行业发展潜力与机遇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微纳加工设备行业研究结论与建议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中^智^林：微纳加工设备行业发展建议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微纳加工设备行业历程</w:t>
      </w:r>
      <w:r>
        <w:rPr>
          <w:rFonts w:hint="eastAsia"/>
        </w:rPr>
        <w:br/>
      </w:r>
      <w:r>
        <w:rPr>
          <w:rFonts w:hint="eastAsia"/>
        </w:rPr>
        <w:t>　　图表 微纳加工设备行业生命周期</w:t>
      </w:r>
      <w:r>
        <w:rPr>
          <w:rFonts w:hint="eastAsia"/>
        </w:rPr>
        <w:br/>
      </w:r>
      <w:r>
        <w:rPr>
          <w:rFonts w:hint="eastAsia"/>
        </w:rPr>
        <w:t>　　图表 微纳加工设备行业产业链分析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2020-2025年微纳加工设备行业市场容量分析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2025年中国微纳加工设备行业需求领域分布格局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2025年中国微纳加工设备进口国家及地区分析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2025年中国微纳加工设备出口国家及地区分析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2020-2025年中国微纳加工设备行业企业平均规模情况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**地区微纳加工设备市场规模及增长情况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**地区微纳加工设备市场规模及增长情况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**地区微纳加工设备市场规模及增长情况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**地区微纳加工设备市场规模及增长情况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微纳加工设备重点企业（一）基本信息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微纳加工设备重点企业（一）经营情况分析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微纳加工设备重点企业（一）主要经济指标情况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微纳加工设备重点企业（二）经营情况分析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微纳加工设备重点企业（二）主要经济指标情况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微纳加工设备企业信息</w:t>
      </w:r>
      <w:r>
        <w:rPr>
          <w:rFonts w:hint="eastAsia"/>
        </w:rPr>
        <w:br/>
      </w:r>
      <w:r>
        <w:rPr>
          <w:rFonts w:hint="eastAsia"/>
        </w:rPr>
        <w:t>　　图表 微纳加工设备企业经营情况分析</w:t>
      </w:r>
      <w:r>
        <w:rPr>
          <w:rFonts w:hint="eastAsia"/>
        </w:rPr>
        <w:br/>
      </w:r>
      <w:r>
        <w:rPr>
          <w:rFonts w:hint="eastAsia"/>
        </w:rPr>
        <w:t>　　图表 微纳加工设备重点企业（三）主要经济指标情况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微纳加工设备重点企业（三）成长能力情况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2026-2032年中国微纳加工设备行业产能预测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2026-2032年中国微纳加工设备行业产量预测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2026-2032年中国微纳加工设备市场需求量预测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2026-2032年中国微纳加工设备行业供需平衡预测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2026-2032年中国微纳加工设备行业市场容量预测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2026-2032年中国微纳加工设备行业市场规模预测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2026-2032年中国微纳加工设备市场前景分析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2026-2032年中国微纳加工设备发展趋势预测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2c73df49a4765" w:history="1">
        <w:r>
          <w:rPr>
            <w:rStyle w:val="Hyperlink"/>
          </w:rPr>
          <w:t>2026-2032年中国微纳加工设备市场研究与前景趋势预测报告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2c73df49a4765" w:history="1">
        <w:r>
          <w:rPr>
            <w:rStyle w:val="Hyperlink"/>
          </w:rPr>
          <w:t>https://www.20087.com/9/37/WeiNaJiaGongSheBeiDeXianZhuangYuQianJing.html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热点：微纳加工设备维修技术员、微纳加工技术、微纳加工原理、微纳加工中心、微纳加工实验室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e0cd12ca4451d" w:history="1">
      <w:r>
        <w:rPr>
          <w:rStyle w:val="Hyperlink"/>
        </w:rPr>
        <w:t>2026-2032年中国微纳加工设备市场研究与前景趋势预测报告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eiNaJiaGongSheBeiDeXianZhuangYuQianJing.html" TargetMode="External" Id="R5bd2c73df49a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eiNaJiaGongSheBeiDeXianZhuangYuQianJing.html" TargetMode="External" Id="Rd76e0cd12ca4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2026-05-18T03:40:32Z</dcterms:created>
  <dcterms:modified xsi:type="dcterms:W3CDTF">2026-05-18T04:40:32Z</dcterms:modified>
  <dc:subject>2026-2032年中国微纳加工设备市场研究与前景趋势预测报告</dc:subject>
  <dc:title>2026-2032年中国微纳加工设备市场研究与前景趋势预测报告</dc:title>
  <cp:keywords>2026-2032年中国微纳加工设备市场研究与前景趋势预测报告</cp:keywords>
  <dc:description>2026-2032年中国微纳加工设备市场研究与前景趋势预测报告</dc:description>
</cp:coreProperties>
</file>