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72789ba934bf6" w:history="1">
              <w:r>
                <w:rPr>
                  <w:rStyle w:val="Hyperlink"/>
                </w:rPr>
                <w:t>2025-2031年中国特高压电网市场现状调研分析及发展趋势报告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72789ba934bf6" w:history="1">
              <w:r>
                <w:rPr>
                  <w:rStyle w:val="Hyperlink"/>
                </w:rPr>
                <w:t>2025-2031年中国特高压电网市场现状调研分析及发展趋势报告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72789ba934bf6" w:history="1">
                <w:r>
                  <w:rPr>
                    <w:rStyle w:val="Hyperlink"/>
                  </w:rPr>
                  <w:t>https://www.20087.com/M_JiXieJiDian/80/TeGaoYaDianWangShiChangQianJingFenXiYuCe.html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在750千伏以上的输电网络，是电力系统中用于远距离大容量输电的关键设施。随着全球能源结构的调整和电力需求的增长，特高压电网的建设得到了快速发展。目前，特高压电网不仅能够实现电力的高效传输，还能够提高电力系统的稳定性和可靠性。同时，随着智能电网技术的应用，特高压电网能够更好地整合分布式电源和储能系统，提高电网的灵活性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智能化和可持续性。随着能源互联网概念的推广，特高压电网将能够实现能源的智能调度和优化分配，提高整个电力系统的运行效率。同时，随着可再生能源比例的增加，特高压电网将加强与风电、太阳能等清洁能源发电系统的集成，实现更加清洁、低碳的电力供应。此外，随着新材料技术的进步，特高压电网将采用更加高效的输电材料，降低损耗，提高输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72789ba934bf6" w:history="1">
        <w:r>
          <w:rPr>
            <w:rStyle w:val="Hyperlink"/>
          </w:rPr>
          <w:t>2025-2031年中国特高压电网市场现状调研分析及发展趋势报告</w:t>
        </w:r>
      </w:hyperlink>
      <w:r>
        <w:rPr>
          <w:rFonts w:hint="eastAsia"/>
        </w:rPr>
        <w:t>》全面梳理了特高压电网产业链，结合市场需求和市场规模等数据，深入剖析特高压电网行业现状。报告详细探讨了特高压电网市场竞争格局，重点关注重点企业及其品牌影响力，并分析了特高压电网价格机制和细分市场特征。通过对特高压电网技术现状及未来方向的评估，报告展望了特高压电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特高压电网行业相关概述</w:t>
      </w:r>
      <w:r>
        <w:rPr>
          <w:rFonts w:hint="eastAsia"/>
        </w:rPr>
        <w:br/>
      </w:r>
      <w:r>
        <w:rPr>
          <w:rFonts w:hint="eastAsia"/>
        </w:rPr>
        <w:t>　　第一节 特高压电网行业定义及分类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特高压电网行业发展历程与特征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特高压电网行业生命周期分析</w:t>
      </w:r>
      <w:r>
        <w:rPr>
          <w:rFonts w:hint="eastAsia"/>
        </w:rPr>
        <w:br/>
      </w:r>
      <w:r>
        <w:rPr>
          <w:rFonts w:hint="eastAsia"/>
        </w:rPr>
        <w:t>　　第四节 特高压电网行业进入与退出壁垒分析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2025年全球特高压电网发展状况透析</w:t>
      </w:r>
      <w:r>
        <w:rPr>
          <w:rFonts w:hint="eastAsia"/>
        </w:rPr>
        <w:br/>
      </w:r>
      <w:r>
        <w:rPr>
          <w:rFonts w:hint="eastAsia"/>
        </w:rPr>
        <w:t>　　第一节 2025年全球特高压电网发展概述</w:t>
      </w:r>
      <w:r>
        <w:rPr>
          <w:rFonts w:hint="eastAsia"/>
        </w:rPr>
        <w:br/>
      </w:r>
      <w:r>
        <w:rPr>
          <w:rFonts w:hint="eastAsia"/>
        </w:rPr>
        <w:t>　　　　一、全球特高压输电电网的发展历程</w:t>
      </w:r>
      <w:r>
        <w:rPr>
          <w:rFonts w:hint="eastAsia"/>
        </w:rPr>
        <w:br/>
      </w:r>
      <w:r>
        <w:rPr>
          <w:rFonts w:hint="eastAsia"/>
        </w:rPr>
        <w:t>　　　　二、国外特高压电网建设实践的启示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三、特变电工赢得印度特高压过1亿美元订单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第二节 2025年全球特高压电网主要国家分析</w:t>
      </w:r>
      <w:r>
        <w:rPr>
          <w:rFonts w:hint="eastAsia"/>
        </w:rPr>
        <w:br/>
      </w:r>
      <w:r>
        <w:rPr>
          <w:rFonts w:hint="eastAsia"/>
        </w:rPr>
        <w:t>　　　　一、日本的特高压电网发展状况分析</w:t>
      </w:r>
      <w:r>
        <w:rPr>
          <w:rFonts w:hint="eastAsia"/>
        </w:rPr>
        <w:br/>
      </w:r>
      <w:r>
        <w:rPr>
          <w:rFonts w:hint="eastAsia"/>
        </w:rPr>
        <w:t>　　　　二、俄罗斯特高压输电发展历程及技术特点</w:t>
      </w:r>
      <w:r>
        <w:rPr>
          <w:rFonts w:hint="eastAsia"/>
        </w:rPr>
        <w:br/>
      </w:r>
      <w:r>
        <w:rPr>
          <w:rFonts w:hint="eastAsia"/>
        </w:rPr>
        <w:t>　　　　三、其他国家特高压输电技术的研究和应用情况</w:t>
      </w:r>
      <w:r>
        <w:rPr>
          <w:rFonts w:hint="eastAsia"/>
        </w:rPr>
        <w:br/>
      </w:r>
      <w:r>
        <w:rPr>
          <w:rFonts w:hint="eastAsia"/>
        </w:rPr>
        <w:t>　　第三节 2025-2031年全球特高压电网产业发展趋势分析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2025-2031年特高压电网行业发展环境分析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2025年中国特高压电网产业政策环境分析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2025年中国特高压电网产业社会环境分析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四、中国引领全球电网发展新趋势</w:t>
      </w:r>
      <w:r>
        <w:rPr>
          <w:rFonts w:hint="eastAsia"/>
        </w:rPr>
        <w:br/>
      </w:r>
      <w:r>
        <w:rPr>
          <w:rFonts w:hint="eastAsia"/>
        </w:rPr>
        <w:t>　　第二节 2025年中国电网行业发展状况分析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一、2025年中国电网建设概况</w:t>
      </w:r>
      <w:r>
        <w:rPr>
          <w:rFonts w:hint="eastAsia"/>
        </w:rPr>
        <w:br/>
      </w:r>
      <w:r>
        <w:rPr>
          <w:rFonts w:hint="eastAsia"/>
        </w:rPr>
        <w:t>　　　　二、我国西电东送北通道建设取得重大进展</w:t>
      </w:r>
      <w:r>
        <w:rPr>
          <w:rFonts w:hint="eastAsia"/>
        </w:rPr>
        <w:br/>
      </w:r>
      <w:r>
        <w:rPr>
          <w:rFonts w:hint="eastAsia"/>
        </w:rPr>
        <w:t>　　　　三、中国电网建设投资首度超电源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四、2025年中国电网运行情况分析</w:t>
      </w:r>
      <w:r>
        <w:rPr>
          <w:rFonts w:hint="eastAsia"/>
        </w:rPr>
        <w:br/>
      </w:r>
      <w:r>
        <w:rPr>
          <w:rFonts w:hint="eastAsia"/>
        </w:rPr>
        <w:t>　　第三节 电网垄断现象分析</w:t>
      </w:r>
      <w:r>
        <w:rPr>
          <w:rFonts w:hint="eastAsia"/>
        </w:rPr>
        <w:br/>
      </w:r>
      <w:r>
        <w:rPr>
          <w:rFonts w:hint="eastAsia"/>
        </w:rPr>
        <w:t>　　　　一、国家电网垄断扩张</w:t>
      </w:r>
      <w:r>
        <w:rPr>
          <w:rFonts w:hint="eastAsia"/>
        </w:rPr>
        <w:br/>
      </w:r>
      <w:r>
        <w:rPr>
          <w:rFonts w:hint="eastAsia"/>
        </w:rPr>
        <w:t>　　　　二、电网垄断阻碍电价改革进行</w:t>
      </w:r>
      <w:r>
        <w:rPr>
          <w:rFonts w:hint="eastAsia"/>
        </w:rPr>
        <w:br/>
      </w:r>
      <w:r>
        <w:rPr>
          <w:rFonts w:hint="eastAsia"/>
        </w:rPr>
        <w:t>　　　　三、电网垄断制约电力改革推进</w:t>
      </w:r>
      <w:r>
        <w:rPr>
          <w:rFonts w:hint="eastAsia"/>
        </w:rPr>
        <w:br/>
      </w:r>
      <w:r>
        <w:rPr>
          <w:rFonts w:hint="eastAsia"/>
        </w:rPr>
        <w:t>　　　　四、《反垄断法》实施给电网企业带来的影响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五、大小电网关系中电网垄断体制的改革建议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第四节 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　　五、我国智能电网技术获突破性进展</w:t>
      </w:r>
      <w:r>
        <w:rPr>
          <w:rFonts w:hint="eastAsia"/>
        </w:rPr>
        <w:br/>
      </w:r>
      <w:r>
        <w:rPr>
          <w:rFonts w:hint="eastAsia"/>
        </w:rPr>
        <w:t>　　第五节 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　　五、节能发电调度对电网企业的影响</w:t>
      </w:r>
      <w:r>
        <w:rPr>
          <w:rFonts w:hint="eastAsia"/>
        </w:rPr>
        <w:br/>
      </w:r>
      <w:r>
        <w:rPr>
          <w:rFonts w:hint="eastAsia"/>
        </w:rPr>
        <w:t>　　第六节 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四、电网亏损促使电价调整</w:t>
      </w:r>
      <w:r>
        <w:rPr>
          <w:rFonts w:hint="eastAsia"/>
        </w:rPr>
        <w:br/>
      </w:r>
      <w:r>
        <w:rPr>
          <w:rFonts w:hint="eastAsia"/>
        </w:rPr>
        <w:t>　　第七节 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一、中国电网发展要统筹兼顾</w:t>
      </w:r>
      <w:r>
        <w:rPr>
          <w:rFonts w:hint="eastAsia"/>
        </w:rPr>
        <w:br/>
      </w:r>
      <w:r>
        <w:rPr>
          <w:rFonts w:hint="eastAsia"/>
        </w:rPr>
        <w:t>　　　　二、转变电网发展方式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</w:t>
      </w:r>
      <w:r>
        <w:rPr>
          <w:rFonts w:hint="eastAsia"/>
        </w:rPr>
        <w:br/>
      </w:r>
      <w:r>
        <w:rPr>
          <w:rFonts w:hint="eastAsia"/>
        </w:rPr>
        <w:t>　　　　六、中国智能电网建设需分三步走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2025年中国特高压电网运行态势分析</w:t>
      </w:r>
      <w:r>
        <w:rPr>
          <w:rFonts w:hint="eastAsia"/>
        </w:rPr>
        <w:br/>
      </w:r>
      <w:r>
        <w:rPr>
          <w:rFonts w:hint="eastAsia"/>
        </w:rPr>
        <w:t>　　第一节 中国发展特高压电网的重要性和必要性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一、特高压输电的经济效益和社会效益</w:t>
      </w:r>
      <w:r>
        <w:rPr>
          <w:rFonts w:hint="eastAsia"/>
        </w:rPr>
        <w:br/>
      </w:r>
      <w:r>
        <w:rPr>
          <w:rFonts w:hint="eastAsia"/>
        </w:rPr>
        <w:t>　　　　二、发展特高压电网是中国电网科学发展的重要举措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三、发展特高压电网是我国能源可持续发展的必然选择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第二节 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一、我国发展特高压输电进展顺利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二、中国开建首个特高压电网示范工程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三、四川——上海特高压直流输电示范工程在宜宾开工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　　四、特高压交流变压器型式试验获得成功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第三节 2025年中国特高压电网发展存在问题分析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2025年中国特高压电网运行动态及技术分析</w:t>
      </w:r>
      <w:r>
        <w:rPr>
          <w:rFonts w:hint="eastAsia"/>
        </w:rPr>
        <w:br/>
      </w:r>
      <w:r>
        <w:rPr>
          <w:rFonts w:hint="eastAsia"/>
        </w:rPr>
        <w:t>　　第一节 2025年中国特高压电网运行动态分析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一、重庆电网迈入特高压时代</w:t>
      </w:r>
      <w:r>
        <w:rPr>
          <w:rFonts w:hint="eastAsia"/>
        </w:rPr>
        <w:br/>
      </w:r>
      <w:r>
        <w:rPr>
          <w:rFonts w:hint="eastAsia"/>
        </w:rPr>
        <w:t>　　　　二、国家电网特高压直流示范工程全线带电成功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三、国家电网特高压标准升级国标</w:t>
      </w:r>
      <w:r>
        <w:rPr>
          <w:rFonts w:hint="eastAsia"/>
        </w:rPr>
        <w:br/>
      </w:r>
      <w:r>
        <w:rPr>
          <w:rFonts w:hint="eastAsia"/>
        </w:rPr>
        <w:t>　　　　四、我国将加快特高压和智能电网建设</w:t>
      </w:r>
      <w:r>
        <w:rPr>
          <w:rFonts w:hint="eastAsia"/>
        </w:rPr>
        <w:br/>
      </w:r>
      <w:r>
        <w:rPr>
          <w:rFonts w:hint="eastAsia"/>
        </w:rPr>
        <w:t>　　第二节 2025年中国特高压电网及其技术概述</w:t>
      </w:r>
      <w:r>
        <w:rPr>
          <w:rFonts w:hint="eastAsia"/>
        </w:rPr>
        <w:br/>
      </w:r>
      <w:r>
        <w:rPr>
          <w:rFonts w:hint="eastAsia"/>
        </w:rPr>
        <w:t>　　　　一、特高压交流输电技术的主要特点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二、特高压直流输电技术的主要特点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三、建设特高压直流输电线路需要研究的关键技术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2020-2025年中国电力供应业运行经济指标监测与分析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2025年中国特高压电网产业市场竞争格局分析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2025年中国特高压电网产业竞争格局分析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一、中国特高压电网企业竞争分布</w:t>
      </w:r>
      <w:r>
        <w:rPr>
          <w:rFonts w:hint="eastAsia"/>
        </w:rPr>
        <w:br/>
      </w:r>
      <w:r>
        <w:rPr>
          <w:rFonts w:hint="eastAsia"/>
        </w:rPr>
        <w:t>　　　　二、中国特高压电网市场集中度分析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2025年中国特高压电网产业提升竞争力策略分析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中国电网产业重点企业竞争性财务数据指标对比分析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华中电网公司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华东电网有限公司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西北电网有限公司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东北电网有限公司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2025-2031年特高压电网行业产业链发展分析及其影响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2025-2031年特高压电网行业发展趋势预测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2025-2031年影响特高压电网行业发展的主要因素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一、影响特高压电网行业运行的几种有利因素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二、影响特高压电网行业运行的几种稳定因素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三、影响特高压电网行业运行的几种不利因素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2025-2031年特高压电网行业发展预测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四、特高压电网价格问题及趋势预测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五、国际环境对国内特高压电网行业的影响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2025-2031年我国特高压电网生产能力与产量预测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一、对特高压电网生产能力的预测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二、我国未来特高压电网产量预测</w:t>
      </w:r>
      <w:r>
        <w:rPr>
          <w:rFonts w:hint="eastAsia"/>
        </w:rPr>
        <w:br/>
      </w:r>
      <w:r>
        <w:rPr>
          <w:rFonts w:hint="eastAsia"/>
        </w:rPr>
        <w:t>　　第五节 中~智~林~－2025-2031年我国特高压电网需求与消费预测</w:t>
      </w:r>
      <w:r>
        <w:rPr>
          <w:rFonts w:hint="eastAsia"/>
        </w:rPr>
        <w:br/>
      </w:r>
      <w:r>
        <w:rPr>
          <w:rFonts w:hint="eastAsia"/>
        </w:rPr>
        <w:t>　　　　一、特高压电网消费需求综述</w:t>
      </w:r>
      <w:r>
        <w:rPr>
          <w:rFonts w:hint="eastAsia"/>
        </w:rPr>
        <w:br/>
      </w:r>
      <w:r>
        <w:rPr>
          <w:rFonts w:hint="eastAsia"/>
        </w:rPr>
        <w:t>　　　　二、特高压电网消费需求分析预测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特高压交流变电站原理图</w:t>
      </w:r>
      <w:r>
        <w:rPr>
          <w:rFonts w:hint="eastAsia"/>
        </w:rPr>
        <w:br/>
      </w:r>
      <w:r>
        <w:rPr>
          <w:rFonts w:hint="eastAsia"/>
        </w:rPr>
        <w:t>　　图表 特高压建设及规划情况汇总</w:t>
      </w:r>
      <w:r>
        <w:rPr>
          <w:rFonts w:hint="eastAsia"/>
        </w:rPr>
        <w:br/>
      </w:r>
      <w:r>
        <w:rPr>
          <w:rFonts w:hint="eastAsia"/>
        </w:rPr>
        <w:t>　　图表 已建成特高压交流项目投资情况统计（单位：亿元）</w:t>
      </w:r>
      <w:r>
        <w:rPr>
          <w:rFonts w:hint="eastAsia"/>
        </w:rPr>
        <w:br/>
      </w:r>
      <w:r>
        <w:rPr>
          <w:rFonts w:hint="eastAsia"/>
        </w:rPr>
        <w:t>　　图表 已建成特高压交流项目中标情况统计（个、台、套/亿元）</w:t>
      </w:r>
      <w:r>
        <w:rPr>
          <w:rFonts w:hint="eastAsia"/>
        </w:rPr>
        <w:br/>
      </w:r>
      <w:r>
        <w:rPr>
          <w:rFonts w:hint="eastAsia"/>
        </w:rPr>
        <w:t>　　图表 特高压交流建设及规划情况汇总</w:t>
      </w:r>
      <w:r>
        <w:rPr>
          <w:rFonts w:hint="eastAsia"/>
        </w:rPr>
        <w:br/>
      </w:r>
      <w:r>
        <w:rPr>
          <w:rFonts w:hint="eastAsia"/>
        </w:rPr>
        <w:t>　　图表 2025年拟核准开工的特高压交流线路规划情况（单位：千米、亿、兆瓦、个、亿）</w:t>
      </w:r>
      <w:r>
        <w:rPr>
          <w:rFonts w:hint="eastAsia"/>
        </w:rPr>
        <w:br/>
      </w:r>
      <w:r>
        <w:rPr>
          <w:rFonts w:hint="eastAsia"/>
        </w:rPr>
        <w:t>　　图表 拟建设特高压交流线路中标金额估算（单位：亿元）</w:t>
      </w:r>
      <w:r>
        <w:rPr>
          <w:rFonts w:hint="eastAsia"/>
        </w:rPr>
        <w:br/>
      </w:r>
      <w:r>
        <w:rPr>
          <w:rFonts w:hint="eastAsia"/>
        </w:rPr>
        <w:t>　　图表 2025-2031年规划建设的特高压交流线路汇总</w:t>
      </w:r>
      <w:r>
        <w:rPr>
          <w:rFonts w:hint="eastAsia"/>
        </w:rPr>
        <w:br/>
      </w:r>
      <w:r>
        <w:rPr>
          <w:rFonts w:hint="eastAsia"/>
        </w:rPr>
        <w:t>　　图表 2025-2031年拟核准开工的特高压交流线路设备需求分析</w:t>
      </w:r>
      <w:r>
        <w:rPr>
          <w:rFonts w:hint="eastAsia"/>
        </w:rPr>
        <w:br/>
      </w:r>
      <w:r>
        <w:rPr>
          <w:rFonts w:hint="eastAsia"/>
        </w:rPr>
        <w:t>　　图表 特高压电网建设“西北+东北”送“三华联网”示意图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72789ba934bf6" w:history="1">
        <w:r>
          <w:rPr>
            <w:rStyle w:val="Hyperlink"/>
          </w:rPr>
          <w:t>2025-2031年中国特高压电网市场现状调研分析及发展趋势报告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72789ba934bf6" w:history="1">
        <w:r>
          <w:rPr>
            <w:rStyle w:val="Hyperlink"/>
          </w:rPr>
          <w:t>https://www.20087.com/M_JiXieJiDian/80/TeGaoYaDianWangShiChangQianJingFenXiYuCe.html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0e2182f6b4d15" w:history="1">
      <w:r>
        <w:rPr>
          <w:rStyle w:val="Hyperlink"/>
        </w:rPr>
        <w:t>2025-2031年中国特高压电网市场现状调研分析及发展趋势报告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TeGaoYaDianWangShiChangQianJingFenXiYuCe.html" TargetMode="External" Id="Rf1c72789ba93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TeGaoYaDianWangShiChangQianJingFenXiYuCe.html" TargetMode="External" Id="R4880e2182f6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2025-06-05T03:01:00Z</dcterms:created>
  <dcterms:modified xsi:type="dcterms:W3CDTF">2025-06-05T04:01:00Z</dcterms:modified>
  <dc:subject>2025-2031年中国特高压电网市场现状调研分析及发展趋势报告</dc:subject>
  <dc:title>2025-2031年中国特高压电网市场现状调研分析及发展趋势报告</dc:title>
  <cp:keywords>2025-2031年中国特高压电网市场现状调研分析及发展趋势报告</cp:keywords>
  <dc:description>2025-2031年中国特高压电网市场现状调研分析及发展趋势报告</dc:description>
</cp:coreProperties>
</file>