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1f52fe314cf5" w:history="1">
              <w:r>
                <w:rPr>
                  <w:rStyle w:val="Hyperlink"/>
                </w:rPr>
                <w:t>2025-2031年中国裸电线市场现状全面调研与发展趋势报告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1f52fe314cf5" w:history="1">
              <w:r>
                <w:rPr>
                  <w:rStyle w:val="Hyperlink"/>
                </w:rPr>
                <w:t>2025-2031年中国裸电线市场现状全面调研与发展趋势报告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1f52fe314cf5" w:history="1">
                <w:r>
                  <w:rPr>
                    <w:rStyle w:val="Hyperlink"/>
                  </w:rPr>
                  <w:t>https://www.20087.com/0/68/LuoDianXianDeFaZhanQuShi.html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电线是没有绝缘层的金属导线，主要用于高压输电线路、电气设备连接和特殊工业用途。近年来，随着全球电网的扩建和升级，对高质量、高导电性的裸电线需求持续增长。技术进步，如铝合金和铜合金材料的开发，提高了裸电线的机械强度和导电性能。同时，环保和安全标准的提升，促使生产商优化生产工艺，减少有害物质的使用，提高产品的耐候性和耐腐蚀性。</w:t>
      </w:r>
      <w:r>
        <w:rPr>
          <w:rFonts w:hint="eastAsia"/>
        </w:rPr>
        <w:br/>
      </w:r>
      <w:r>
        <w:rPr>
          <w:rFonts w:hint="eastAsia"/>
        </w:rPr>
        <w:t>　　未来，裸电线行业将更加注重材料创新和可持续性。随着可再生能源的普及和智能电网的建设，对轻量化、高强度和高导电性的裸电线需求将增加，推动新型合金材料的研发。同时，随着全球对碳中和目标的追求，裸电线的生产将更加注重节能减排，采用更清洁的能源和生产流程，减少碳足迹。此外，随着物联网和智能监测技术的应用，裸电线将集成传感器，实现对电力传输状态的实时监控，提高电网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91f52fe314cf5" w:history="1">
        <w:r>
          <w:rPr>
            <w:rStyle w:val="Hyperlink"/>
          </w:rPr>
          <w:t>2025-2031年中国裸电线市场现状全面调研与发展趋势报告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裸电线行业的现状与发展趋势，并对裸电线产业链各环节进行了系统性探讨。报告科学预测了裸电线行业未来发展方向，重点分析了裸电线技术现状及创新路径，同时聚焦裸电线重点企业的经营表现，评估了市场竞争格局、品牌影响力及市场集中度。通过对细分市场的深入研究及SWOT分析，报告揭示了裸电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裸电线概述</w:t>
      </w:r>
      <w:r>
        <w:rPr>
          <w:rFonts w:hint="eastAsia"/>
        </w:rPr>
        <w:br/>
      </w:r>
      <w:r>
        <w:rPr>
          <w:rFonts w:hint="eastAsia"/>
        </w:rPr>
        <w:t>　　第一节 裸电线定义</w:t>
      </w:r>
      <w:r>
        <w:rPr>
          <w:rFonts w:hint="eastAsia"/>
        </w:rPr>
        <w:br/>
      </w:r>
      <w:r>
        <w:rPr>
          <w:rFonts w:hint="eastAsia"/>
        </w:rPr>
        <w:t>　　第二节 裸电线发展历程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2025年中国裸电线行业发展环境分析</w:t>
      </w:r>
      <w:r>
        <w:rPr>
          <w:rFonts w:hint="eastAsia"/>
        </w:rPr>
        <w:br/>
      </w:r>
      <w:r>
        <w:rPr>
          <w:rFonts w:hint="eastAsia"/>
        </w:rPr>
        <w:t>　　第一节 裸电线行业经济环境分析</w:t>
      </w:r>
      <w:r>
        <w:rPr>
          <w:rFonts w:hint="eastAsia"/>
        </w:rPr>
        <w:br/>
      </w:r>
      <w:r>
        <w:rPr>
          <w:rFonts w:hint="eastAsia"/>
        </w:rPr>
        <w:t>　　第二节 裸电线行业政策环境分析</w:t>
      </w:r>
      <w:r>
        <w:rPr>
          <w:rFonts w:hint="eastAsia"/>
        </w:rPr>
        <w:br/>
      </w:r>
      <w:r>
        <w:rPr>
          <w:rFonts w:hint="eastAsia"/>
        </w:rPr>
        <w:t>　　　　一、裸电线行业相关政策</w:t>
      </w:r>
      <w:r>
        <w:rPr>
          <w:rFonts w:hint="eastAsia"/>
        </w:rPr>
        <w:br/>
      </w:r>
      <w:r>
        <w:rPr>
          <w:rFonts w:hint="eastAsia"/>
        </w:rPr>
        <w:t>　　　　二、裸电线行业相关标准</w:t>
      </w:r>
      <w:r>
        <w:rPr>
          <w:rFonts w:hint="eastAsia"/>
        </w:rPr>
        <w:br/>
      </w:r>
      <w:r>
        <w:rPr>
          <w:rFonts w:hint="eastAsia"/>
        </w:rPr>
        <w:t>　　第三节 裸电线行业技术环境分析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2025年世界裸电线行业市场运行形势分析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2025年全球裸电线行业发展概况</w:t>
      </w:r>
      <w:r>
        <w:rPr>
          <w:rFonts w:hint="eastAsia"/>
        </w:rPr>
        <w:br/>
      </w:r>
      <w:r>
        <w:rPr>
          <w:rFonts w:hint="eastAsia"/>
        </w:rPr>
        <w:t>　　第二节 世界裸电线行业发展走势</w:t>
      </w:r>
      <w:r>
        <w:rPr>
          <w:rFonts w:hint="eastAsia"/>
        </w:rPr>
        <w:br/>
      </w:r>
      <w:r>
        <w:rPr>
          <w:rFonts w:hint="eastAsia"/>
        </w:rPr>
        <w:t>　　　　一、全球裸电线行业市场分布情况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二、全球裸电线行业发展趋势分析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中国裸电线行业供给与需求情况分析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中国裸电线行业总体规模</w:t>
      </w:r>
      <w:r>
        <w:rPr>
          <w:rFonts w:hint="eastAsia"/>
        </w:rPr>
        <w:br/>
      </w:r>
      <w:r>
        <w:rPr>
          <w:rFonts w:hint="eastAsia"/>
        </w:rPr>
        <w:t>　　第二节 中国裸电线行业供给情况分析</w:t>
      </w:r>
      <w:r>
        <w:rPr>
          <w:rFonts w:hint="eastAsia"/>
        </w:rPr>
        <w:br/>
      </w:r>
      <w:r>
        <w:rPr>
          <w:rFonts w:hint="eastAsia"/>
        </w:rPr>
        <w:t>　　第三节 中国裸电线行业需求概况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中国裸电线行业规模与效益分析预测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2020-2025年中国裸电线制造行业盈利能力分析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2020-2025年中国裸电线制造行业发展能力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2020-2025年裸电线制造行业偿债能力分析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2020-2025年裸电线制造企业数量分析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裸电线下游行业发展现状与趋势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裸电线上游行业发展分析</w:t>
      </w:r>
      <w:r>
        <w:rPr>
          <w:rFonts w:hint="eastAsia"/>
        </w:rPr>
        <w:br/>
      </w:r>
      <w:r>
        <w:rPr>
          <w:rFonts w:hint="eastAsia"/>
        </w:rPr>
        <w:t>　　　　一、裸电线上游行业发展现状</w:t>
      </w:r>
      <w:r>
        <w:rPr>
          <w:rFonts w:hint="eastAsia"/>
        </w:rPr>
        <w:br/>
      </w:r>
      <w:r>
        <w:rPr>
          <w:rFonts w:hint="eastAsia"/>
        </w:rPr>
        <w:t>　　　　二、裸电线上游行业发展趋势预测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裸电线下游行业发展分析</w:t>
      </w:r>
      <w:r>
        <w:rPr>
          <w:rFonts w:hint="eastAsia"/>
        </w:rPr>
        <w:br/>
      </w:r>
      <w:r>
        <w:rPr>
          <w:rFonts w:hint="eastAsia"/>
        </w:rPr>
        <w:t>　　　　一、裸电线下游行业发展现状</w:t>
      </w:r>
      <w:r>
        <w:rPr>
          <w:rFonts w:hint="eastAsia"/>
        </w:rPr>
        <w:br/>
      </w:r>
      <w:r>
        <w:rPr>
          <w:rFonts w:hint="eastAsia"/>
        </w:rPr>
        <w:t>　　　　二、裸电线下游行业发展趋势预测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裸电线行业竞争格局分析</w:t>
      </w:r>
      <w:r>
        <w:rPr>
          <w:rFonts w:hint="eastAsia"/>
        </w:rPr>
        <w:br/>
      </w:r>
      <w:r>
        <w:rPr>
          <w:rFonts w:hint="eastAsia"/>
        </w:rPr>
        <w:t>　　第一节 裸电线行业集中度分析</w:t>
      </w:r>
      <w:r>
        <w:rPr>
          <w:rFonts w:hint="eastAsia"/>
        </w:rPr>
        <w:br/>
      </w:r>
      <w:r>
        <w:rPr>
          <w:rFonts w:hint="eastAsia"/>
        </w:rPr>
        <w:t>　　　　一、裸电线市场集中度分析</w:t>
      </w:r>
      <w:r>
        <w:rPr>
          <w:rFonts w:hint="eastAsia"/>
        </w:rPr>
        <w:br/>
      </w:r>
      <w:r>
        <w:rPr>
          <w:rFonts w:hint="eastAsia"/>
        </w:rPr>
        <w:t>　　　　二、裸电线企业集中度分析</w:t>
      </w:r>
      <w:r>
        <w:rPr>
          <w:rFonts w:hint="eastAsia"/>
        </w:rPr>
        <w:br/>
      </w:r>
      <w:r>
        <w:rPr>
          <w:rFonts w:hint="eastAsia"/>
        </w:rPr>
        <w:t>　　　　三、裸电线区域集中度分析</w:t>
      </w:r>
      <w:r>
        <w:rPr>
          <w:rFonts w:hint="eastAsia"/>
        </w:rPr>
        <w:br/>
      </w:r>
      <w:r>
        <w:rPr>
          <w:rFonts w:hint="eastAsia"/>
        </w:rPr>
        <w:t>　　第二节 裸电线行业竞争格局分析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广东南洋电缆股份有限公司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裸电线行业企业经营策略研究分析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裸电线企业多样化经营策略分析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大型裸电线企业集团未来发展策略分析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对中小裸电线企业生产经营的建议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中国裸电线产业市场竞争策略建议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裸电线行业发展战略研究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中国裸电线产业竞争战略建议</w:t>
      </w:r>
      <w:r>
        <w:rPr>
          <w:rFonts w:hint="eastAsia"/>
        </w:rPr>
        <w:br/>
      </w:r>
      <w:r>
        <w:rPr>
          <w:rFonts w:hint="eastAsia"/>
        </w:rPr>
        <w:t>　　　　一、裸电线竞争战略选择建议</w:t>
      </w:r>
      <w:r>
        <w:rPr>
          <w:rFonts w:hint="eastAsia"/>
        </w:rPr>
        <w:br/>
      </w:r>
      <w:r>
        <w:rPr>
          <w:rFonts w:hint="eastAsia"/>
        </w:rPr>
        <w:t>　　　　二、裸电线产业升级策略建议</w:t>
      </w:r>
      <w:r>
        <w:rPr>
          <w:rFonts w:hint="eastAsia"/>
        </w:rPr>
        <w:br/>
      </w:r>
      <w:r>
        <w:rPr>
          <w:rFonts w:hint="eastAsia"/>
        </w:rPr>
        <w:t>　　　　三、裸电线产业转移策略建议</w:t>
      </w:r>
      <w:r>
        <w:rPr>
          <w:rFonts w:hint="eastAsia"/>
        </w:rPr>
        <w:br/>
      </w:r>
      <w:r>
        <w:rPr>
          <w:rFonts w:hint="eastAsia"/>
        </w:rPr>
        <w:t>　　　　四、裸电线价值链定位建议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中国裸电线行业未来发展预测及投资前景分析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未来裸电线行业发展趋势分析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一、未来裸电线行业发展分析</w:t>
      </w:r>
      <w:r>
        <w:rPr>
          <w:rFonts w:hint="eastAsia"/>
        </w:rPr>
        <w:br/>
      </w:r>
      <w:r>
        <w:rPr>
          <w:rFonts w:hint="eastAsia"/>
        </w:rPr>
        <w:t>　　　　二、未来裸电线行业技术开发方向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2025-2031年裸电线行业运行状况预测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一、2025-2031年裸电线行业产量预测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二、2025-2031年裸电线行业需求预测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业内专家对中国裸电线行业投资的建议及观点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裸电线行业投资机遇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一、中国强劲的经济增长率对裸电线行业的支撑</w:t>
      </w:r>
      <w:r>
        <w:rPr>
          <w:rFonts w:hint="eastAsia"/>
        </w:rPr>
        <w:br/>
      </w:r>
      <w:r>
        <w:rPr>
          <w:rFonts w:hint="eastAsia"/>
        </w:rPr>
        <w:t>　　　　二、裸电线企业在危机中的竞争优势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裸电线行业投资风险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中⋅智⋅林⋅－裸电线行业应对策略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1f52fe314cf5" w:history="1">
        <w:r>
          <w:rPr>
            <w:rStyle w:val="Hyperlink"/>
          </w:rPr>
          <w:t>2025-2031年中国裸电线市场现状全面调研与发展趋势报告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1f52fe314cf5" w:history="1">
        <w:r>
          <w:rPr>
            <w:rStyle w:val="Hyperlink"/>
          </w:rPr>
          <w:t>https://www.20087.com/0/68/LuoDianXianDeFaZhanQuShi.html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电线是什么线、裸电线和绝缘电线图片对比、裸铜线的规格型号、裸电线在墙里会触电吗、裸铜线价格、裸电线拉力试验标距为什么是200mm呢、室外电线、裸电线未作绝缘处理会短路吗、裸电线落地是否等于接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b7d02c10144a8" w:history="1">
      <w:r>
        <w:rPr>
          <w:rStyle w:val="Hyperlink"/>
        </w:rPr>
        <w:t>2025-2031年中国裸电线市场现状全面调研与发展趋势报告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uoDianXianDeFaZhanQuShi.html" TargetMode="External" Id="R72d91f52fe31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uoDianXianDeFaZhanQuShi.html" TargetMode="External" Id="R0fab7d02c101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2025-05-08T05:34:00Z</dcterms:created>
  <dcterms:modified xsi:type="dcterms:W3CDTF">2025-05-08T06:34:00Z</dcterms:modified>
  <dc:subject>2025-2031年中国裸电线市场现状全面调研与发展趋势报告</dc:subject>
  <dc:title>2025-2031年中国裸电线市场现状全面调研与发展趋势报告</dc:title>
  <cp:keywords>2025-2031年中国裸电线市场现状全面调研与发展趋势报告</cp:keywords>
  <dc:description>2025-2031年中国裸电线市场现状全面调研与发展趋势报告</dc:description>
</cp:coreProperties>
</file>