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48baaf4ad4808" w:history="1">
              <w:r>
                <w:rPr>
                  <w:rStyle w:val="Hyperlink"/>
                </w:rPr>
                <w:t>2026-2032年全球与中国ArF光刻机发展现状及市场前景分析报告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48baaf4ad4808" w:history="1">
              <w:r>
                <w:rPr>
                  <w:rStyle w:val="Hyperlink"/>
                </w:rPr>
                <w:t>2026-2032年全球与中国ArF光刻机发展现状及市场前景分析报告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48baaf4ad4808" w:history="1">
                <w:r>
                  <w:rPr>
                    <w:rStyle w:val="Hyperlink"/>
                  </w:rPr>
                  <w:t>https://www.20087.com/0/58/ArFGuangKeJiFaZhanQianJing.html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ArF光刻机是以193 nm氟化氩（ArF）准分子激光为光源的深紫外光刻设备，是当前7 nm以上逻辑芯片及成熟存储芯片制造的核心装备，采用浸没式技术（Immersion）将分辨率推进至38 nm以下。该设备集精密光学（投影物镜NA&gt;1.35）、超稳机械平台、纳米级对准系统与复杂控制软件于一体，代表全球高端制造巅峰水平。当前仅少数厂商掌握整机集成能力，供应链高度集中于特定国家。然而，ArF光刻面临多重挑战：光刻胶线宽粗糙度限制、浸没液气泡干扰、以及高昂维护成本。此外，EUV光刻崛起对先进节点形成替代压力，但ArF在成熟制程仍具显著成本优势。</w:t>
      </w:r>
      <w:r>
        <w:rPr>
          <w:rFonts w:hint="eastAsia"/>
        </w:rPr>
        <w:br/>
      </w:r>
      <w:r>
        <w:rPr>
          <w:rFonts w:hint="eastAsia"/>
        </w:rPr>
        <w:t>　　未来，ArF光刻机将向多重 patterning 优化、智能化运维与国产化生态构建升级。通过SAQP（自对准四重成像）等工艺延伸分辨率极限；而AI算法预测镜头热漂移并自动补偿。在供应链端，本土化光源、物镜与工件台研发加速技术自主可控。政策驱动下，成熟制程扩产与车规芯片安全战略强化ArF设备长期需求。长远看，ArF光刻机或从“主力曝光工具”转型为“高性价比制造平台”，通过与计算光刻、OPC协同提升良率，并在全球半导体产能区域化与供应链韧性重建进程中，持续作为支撑数字经济底层硬件的关键制造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48baaf4ad4808" w:history="1">
        <w:r>
          <w:rPr>
            <w:rStyle w:val="Hyperlink"/>
          </w:rPr>
          <w:t>2026-2032年全球与中国ArF光刻机发展现状及市场前景分析报告</w:t>
        </w:r>
      </w:hyperlink>
      <w:r>
        <w:rPr>
          <w:rFonts w:hint="eastAsia"/>
        </w:rPr>
        <w:t>》依托权威数据资源与长期市场监测，系统分析了ArF光刻机行业的市场规模、市场需求及产业链结构，深入探讨了ArF光刻机价格变动与细分市场特征。报告科学预测了ArF光刻机市场前景及未来发展趋势，重点剖析了行业集中度、竞争格局及重点企业的市场地位，并通过SWOT分析揭示了ArF光刻机行业机遇与潜在风险。报告为投资者及业内企业提供了全面的市场洞察与决策参考，助力把握ArF光刻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产品分类，按应用</w:t>
      </w:r>
      <w:r>
        <w:rPr>
          <w:rFonts w:hint="eastAsia"/>
        </w:rPr>
        <w:br/>
      </w:r>
      <w:r>
        <w:rPr>
          <w:rFonts w:hint="eastAsia"/>
        </w:rPr>
        <w:t>　　　　1.3.1 按应用细分，全球ArF光刻机市场规模2021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模拟芯片</w:t>
      </w:r>
      <w:r>
        <w:rPr>
          <w:rFonts w:hint="eastAsia"/>
        </w:rPr>
        <w:br/>
      </w:r>
      <w:r>
        <w:rPr>
          <w:rFonts w:hint="eastAsia"/>
        </w:rPr>
        <w:t>　　　　1.3.3 逻辑芯片</w:t>
      </w:r>
      <w:r>
        <w:rPr>
          <w:rFonts w:hint="eastAsia"/>
        </w:rPr>
        <w:br/>
      </w:r>
      <w:r>
        <w:rPr>
          <w:rFonts w:hint="eastAsia"/>
        </w:rPr>
        <w:t>　　　　1.3.4 光学传感器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按终端用户细分，全球ArF光刻机市场规模2021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</w:t>
      </w:r>
      <w:r>
        <w:rPr>
          <w:rFonts w:hint="eastAsia"/>
        </w:rPr>
        <w:br/>
      </w:r>
      <w:r>
        <w:rPr>
          <w:rFonts w:hint="eastAsia"/>
        </w:rPr>
        <w:t>　　　　1.4.3 Foundry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ArF光刻机行业发展总体概况</w:t>
      </w:r>
      <w:r>
        <w:rPr>
          <w:rFonts w:hint="eastAsia"/>
        </w:rPr>
        <w:br/>
      </w:r>
      <w:r>
        <w:rPr>
          <w:rFonts w:hint="eastAsia"/>
        </w:rPr>
        <w:t>　　　　1.5.2 ArF光刻机行业发展主要特点</w:t>
      </w:r>
      <w:r>
        <w:rPr>
          <w:rFonts w:hint="eastAsia"/>
        </w:rPr>
        <w:br/>
      </w:r>
      <w:r>
        <w:rPr>
          <w:rFonts w:hint="eastAsia"/>
        </w:rPr>
        <w:t>　　　　1.5.3 ArF光刻机行业发展影响因素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ArF光刻机有利因素</w:t>
      </w:r>
      <w:r>
        <w:rPr>
          <w:rFonts w:hint="eastAsia"/>
        </w:rPr>
        <w:br/>
      </w:r>
      <w:r>
        <w:rPr>
          <w:rFonts w:hint="eastAsia"/>
        </w:rPr>
        <w:t>　　　　1.5.3 .2 ArF光刻机不利因素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全球市场，近三年ArF光刻机主要企业占有率及排名（按销量）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ArF光刻机主要企业在国际市场占有率（按销量，2023-2026）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2025年ArF光刻机主要企业在国际市场排名（按销量）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全球市场主要企业ArF光刻机销量（2023-2026）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全球市场，近三年ArF光刻机主要企业占有率及排名（按收入）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ArF光刻机主要企业在国际市场占有率（按收入，2023-2026）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2025年ArF光刻机主要企业在国际市场排名（按收入）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全球市场主要企业ArF光刻机销售收入（2023-2026）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全球市场主要企业ArF光刻机销售价格（2023-2026）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中国市场，近三年ArF光刻机主要企业占有率及排名（按销量）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ArF光刻机主要企业在中国市场占有率（按销量，2023-2026）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2025年ArF光刻机主要企业在中国市场排名（按销量）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中国市场主要企业ArF光刻机销量（2023-2026）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中国市场，近三年ArF光刻机主要企业占有率及排名（按收入）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ArF光刻机主要企业在中国市场占有率（按收入，2023-2026）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2025年ArF光刻机主要企业在中国市场排名（按收入）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中国市场主要企业ArF光刻机销售收入（2023-2026）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全球主要厂商ArF光刻机总部及产地分布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全球主要厂商成立时间及ArF光刻机商业化日期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全球主要厂商ArF光刻机产品类型及应用</w:t>
      </w:r>
      <w:r>
        <w:rPr>
          <w:rFonts w:hint="eastAsia"/>
        </w:rPr>
        <w:br/>
      </w:r>
      <w:r>
        <w:rPr>
          <w:rFonts w:hint="eastAsia"/>
        </w:rPr>
        <w:t>　　2.9 ArF光刻机行业集中度、竞争程度分析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ArF光刻机行业集中度分析：2025年全球Top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全球ArF光刻机第一梯队、第二梯队和第三梯队生产商（品牌）及市场份额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全球ArF光刻机总体规模分析</w:t>
      </w:r>
      <w:r>
        <w:rPr>
          <w:rFonts w:hint="eastAsia"/>
        </w:rPr>
        <w:br/>
      </w:r>
      <w:r>
        <w:rPr>
          <w:rFonts w:hint="eastAsia"/>
        </w:rPr>
        <w:t>　　3.1 全球ArF光刻机供需现状及预测（2021-2032）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全球ArF光刻机产能、产量、产能利用率及发展趋势（2021-2032）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全球ArF光刻机产量、需求量及发展趋势（2021-2032）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全球主要地区ArF光刻机产量及发展趋势（2021-2032）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全球主要地区ArF光刻机产量（2021-2026）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全球主要地区ArF光刻机产量（2027-2032）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全球主要地区ArF光刻机产量市场份额（2021-2032）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中国ArF光刻机供需现状及预测（2021-2032）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中国ArF光刻机产能、产量、产能利用率及发展趋势（2021-2032）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中国ArF光刻机产量、市场需求量及发展趋势（2021-2032）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中国市场ArF光刻机进出口（2021-2032）</w:t>
      </w:r>
      <w:r>
        <w:rPr>
          <w:rFonts w:hint="eastAsia"/>
        </w:rPr>
        <w:br/>
      </w:r>
      <w:r>
        <w:rPr>
          <w:rFonts w:hint="eastAsia"/>
        </w:rPr>
        <w:t>　　3.4 全球ArF光刻机销量及销售额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全球市场ArF光刻机销售额（2021-2032）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全球市场ArF光刻机销量（2021-2032）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全球市场ArF光刻机价格趋势（2021-2032）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全球ArF光刻机主要地区分析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全球主要地区ArF光刻机市场规模分析：2021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全球主要地区ArF光刻机销售收入及市场份额（2021-2026）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全球主要地区ArF光刻机销售收入预测（2027-2032）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全球主要地区ArF光刻机销量分析：2021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全球主要地区ArF光刻机销量及市场份额（2021-2026）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全球主要地区ArF光刻机销量及市场份额预测（2027-2032）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中东市场ArF光刻机销量、收入及增长率（2021-2032）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重点企业（1）基本信息、ArF光刻机生产基地、销售区域、竞争对手及市场地位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ArF光刻机销量、收入、价格及毛利率（2021-2026）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重点企业（2）基本信息、ArF光刻机生产基地、销售区域、竞争对手及市场地位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ArF光刻机销量、收入、价格及毛利率（2021-2026）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重点企业（3）基本信息、ArF光刻机生产基地、销售区域、竞争对手及市场地位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ArF光刻机销量、收入、价格及毛利率（2021-2026）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不同应用ArF光刻机分析</w:t>
      </w:r>
      <w:r>
        <w:rPr>
          <w:rFonts w:hint="eastAsia"/>
        </w:rPr>
        <w:br/>
      </w:r>
      <w:r>
        <w:rPr>
          <w:rFonts w:hint="eastAsia"/>
        </w:rPr>
        <w:t>　　6.1 全球不同应用ArF光刻机销量（2021-2032）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全球不同应用ArF光刻机销量及市场份额（2021-2026）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全球不同应用ArF光刻机销量预测（2027-2032）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全球不同应用ArF光刻机收入（2021-2032）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全球不同应用ArF光刻机收入及市场份额（2021-2026）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全球不同应用ArF光刻机收入预测（2027-2032）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全球不同应用ArF光刻机价格走势（2021-2032）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中国不同应用ArF光刻机销量（2021-2032）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中国不同应用ArF光刻机销量及市场份额（2021-2026）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中国不同应用ArF光刻机销量预测（2027-2032）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中国不同应用ArF光刻机收入（2021-2032）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中国不同应用ArF光刻机收入及市场份额（2021-2026）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中国不同应用ArF光刻机收入预测（2027-2032）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不同终端用户ArF光刻机分析</w:t>
      </w:r>
      <w:r>
        <w:rPr>
          <w:rFonts w:hint="eastAsia"/>
        </w:rPr>
        <w:br/>
      </w:r>
      <w:r>
        <w:rPr>
          <w:rFonts w:hint="eastAsia"/>
        </w:rPr>
        <w:t>　　7.1 全球不同终端用户ArF光刻机销量（2021-2032）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全球不同终端用户ArF光刻机销量及市场份额（2021-2026）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全球不同终端用户ArF光刻机销量预测（2027-2032）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全球不同终端用户ArF光刻机收入（2021-2032）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全球不同终端用户ArF光刻机收入及市场份额（2021-2026）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全球不同终端用户ArF光刻机收入预测（2027-2032）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全球不同终端用户ArF光刻机价格走势（2021-2032）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中国不同终端用户ArF光刻机销量（2021-2032）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中国不同终端用户ArF光刻机销量及市场份额（2021-2026）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中国不同终端用户ArF光刻机销量预测（2027-2032）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中国不同终端用户ArF光刻机收入（2021-2032）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中国不同终端用户ArF光刻机收入及市场份额（2021-2026）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中国不同终端用户ArF光刻机收入预测（2027-2032）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ArF光刻机行业发展趋势</w:t>
      </w:r>
      <w:r>
        <w:rPr>
          <w:rFonts w:hint="eastAsia"/>
        </w:rPr>
        <w:br/>
      </w:r>
      <w:r>
        <w:rPr>
          <w:rFonts w:hint="eastAsia"/>
        </w:rPr>
        <w:t>　　8.2 ArF光刻机行业主要驱动因素</w:t>
      </w:r>
      <w:r>
        <w:rPr>
          <w:rFonts w:hint="eastAsia"/>
        </w:rPr>
        <w:br/>
      </w:r>
      <w:r>
        <w:rPr>
          <w:rFonts w:hint="eastAsia"/>
        </w:rPr>
        <w:t>　　8.3 ArF光刻机中国企业SWOT分析</w:t>
      </w:r>
      <w:r>
        <w:rPr>
          <w:rFonts w:hint="eastAsia"/>
        </w:rPr>
        <w:br/>
      </w:r>
      <w:r>
        <w:rPr>
          <w:rFonts w:hint="eastAsia"/>
        </w:rPr>
        <w:t>　　8.4 中国ArF光刻机行业政策环境分析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ArF光刻机行业产业链简介</w:t>
      </w:r>
      <w:r>
        <w:rPr>
          <w:rFonts w:hint="eastAsia"/>
        </w:rPr>
        <w:br/>
      </w:r>
      <w:r>
        <w:rPr>
          <w:rFonts w:hint="eastAsia"/>
        </w:rPr>
        <w:t>　　　　9.1.1 ArF光刻机行业供应链分析</w:t>
      </w:r>
      <w:r>
        <w:rPr>
          <w:rFonts w:hint="eastAsia"/>
        </w:rPr>
        <w:br/>
      </w:r>
      <w:r>
        <w:rPr>
          <w:rFonts w:hint="eastAsia"/>
        </w:rPr>
        <w:t>　　　　9.1.2 ArF光刻机主要原料及供应情况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9.2 ArF光刻机行业采购模式</w:t>
      </w:r>
      <w:r>
        <w:rPr>
          <w:rFonts w:hint="eastAsia"/>
        </w:rPr>
        <w:br/>
      </w:r>
      <w:r>
        <w:rPr>
          <w:rFonts w:hint="eastAsia"/>
        </w:rPr>
        <w:t>　　9.3 ArF光刻机行业生产模式</w:t>
      </w:r>
      <w:r>
        <w:rPr>
          <w:rFonts w:hint="eastAsia"/>
        </w:rPr>
        <w:br/>
      </w:r>
      <w:r>
        <w:rPr>
          <w:rFonts w:hint="eastAsia"/>
        </w:rPr>
        <w:t>　　9.4 ArF光刻机行业销售模式及销售渠道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按应用细分，全球ArF光刻机市场规模2021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按终端用户细分，全球ArF光刻机市场规模（CAGR）2021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ArF光刻机行业发展主要特点</w:t>
      </w:r>
      <w:r>
        <w:rPr>
          <w:rFonts w:hint="eastAsia"/>
        </w:rPr>
        <w:br/>
      </w:r>
      <w:r>
        <w:rPr>
          <w:rFonts w:hint="eastAsia"/>
        </w:rPr>
        <w:t>　　表 4： ArF光刻机行业发展有利因素分析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ArF光刻机行业发展不利因素分析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进入ArF光刻机行业壁垒</w:t>
      </w:r>
      <w:r>
        <w:rPr>
          <w:rFonts w:hint="eastAsia"/>
        </w:rPr>
        <w:br/>
      </w:r>
      <w:r>
        <w:rPr>
          <w:rFonts w:hint="eastAsia"/>
        </w:rPr>
        <w:t>　　表 7： ArF光刻机主要企业在国际市场占有率（按销量，2023-2026）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2025年ArF光刻机主要企业在国际市场排名（按销量）&amp;（台）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全球市场主要企业ArF光刻机销量（2023-2026）&amp;（台）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ArF光刻机主要企业在国际市场占有率（按收入，2023-2026）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2025年ArF光刻机主要企业在国际市场排名（按收入）&amp;（万元）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全球市场主要企业ArF光刻机销售收入（2023-2026）&amp;（万元）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全球市场主要企业ArF光刻机销售价格（2023-2026）&amp;（百万元/台）</w:t>
      </w:r>
      <w:r>
        <w:rPr>
          <w:rFonts w:hint="eastAsia"/>
        </w:rPr>
        <w:br/>
      </w:r>
      <w:r>
        <w:rPr>
          <w:rFonts w:hint="eastAsia"/>
        </w:rPr>
        <w:t>　　表 14： ArF光刻机主要企业在中国市场占有率（按销量，2023-2026）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2025年ArF光刻机主要企业在中国市场排名（按销量）&amp;（台）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中国市场主要企业ArF光刻机销量（2023-2026）&amp;（台）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ArF光刻机主要企业在中国市场占有率（按收入，2023-2026）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2025年ArF光刻机主要企业在中国市场排名（按收入）&amp;（万元）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中国市场主要企业ArF光刻机销售收入（2023-2026）&amp;（万元）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全球主要厂商ArF光刻机总部及产地分布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全球主要厂商成立时间及ArF光刻机商业化日期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全球主要厂商ArF光刻机产品类型及应用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2025年全球ArF光刻机主要厂商市场地位（第一梯队、第二梯队和第三梯队）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全球ArF光刻机市场投资、并购等现状分析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全球主要地区ArF光刻机产量增速（CAGR）：（2021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全球主要地区ArF光刻机产量（2021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全球主要地区ArF光刻机产量（2021-2026）&amp;（台）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全球主要地区ArF光刻机产量（2027-2032）&amp;（台）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全球主要地区ArF光刻机产量市场份额（2021-2026）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全球主要地区ArF光刻机产量市场份额（2027-2032）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中国市场ArF光刻机产量、销量、进出口（2021-2026）&amp;（台）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中国市场ArF光刻机产量、销量、进出口预测（2027-2032）&amp;（台）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全球主要地区ArF光刻机销售收入增速：（2021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全球主要地区ArF光刻机销售收入（2021-2026）&amp;（万元）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全球主要地区ArF光刻机销售收入市场份额（2021-2026）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全球主要地区ArF光刻机收入（2027-2032）&amp;（万元）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全球主要地区ArF光刻机收入市场份额（2027-2032）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全球主要地区ArF光刻机销量（台）：2021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全球主要地区ArF光刻机销量（2027-2032）&amp;（台）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全球主要地区ArF光刻机销量份额（2027-2032）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ArF光刻机生产基地、销售区域、竞争对手及市场地位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ArF光刻机销量（台）、收入（万元）、价格（百万元/台）及毛利率（2021-2026）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ArF光刻机生产基地、销售区域、竞争对手及市场地位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ArF光刻机销量（台）、收入（万元）、价格（百万元/台）及毛利率（2021-2026）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ArF光刻机生产基地、销售区域、竞争对手及市场地位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ArF光刻机销量（台）、收入（万元）、价格（百万元/台）及毛利率（2021-2026）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全球不同应用ArF光刻机销量（2021-2026）&amp;（台）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全球不同应用ArF光刻机销量预测（2027-2032）&amp;（台）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全球市场不同应用ArF光刻机销量市场份额预测（2027-2032）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全球不同应用ArF光刻机收入（2021-2026）&amp;（万元）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全球不同应用ArF光刻机收入市场份额（2021-2026）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全球不同应用ArF光刻机收入预测（2027-2032）&amp;（万元）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全球不同应用ArF光刻机收入市场份额预测（2027-2032）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中国不同应用ArF光刻机销量预测（2027-2032）&amp;（台）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全球市场不同应用ArF光刻机销量市场份额预测（2027-2032）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中国不同应用ArF光刻机收入（2021-2026）&amp;（万元）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中国不同应用ArF光刻机收入市场份额（2021-2026）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中国不同应用ArF光刻机收入预测（2027-2032）&amp;（万元）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中国不同应用ArF光刻机收入市场份额预测（2027-2032）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全球不同终端用户ArF光刻机销量（2021-2026）&amp;（台）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全球不同终端用户ArF光刻机销量市场份额（2021-2026）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全球不同终端用户ArF光刻机销量预测（2027-2032）&amp;（台）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全球市场不同终端用户ArF光刻机销量市场份额预测（2027-2032）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全球不同终端用户ArF光刻机收入（2021-2026）&amp;（万元）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全球不同终端用户ArF光刻机收入市场份额（2021-2026）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全球不同终端用户ArF光刻机收入预测（2027-2032）&amp;（万元）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全球不同终端用户ArF光刻机收入市场份额预测（2027-2032）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中国不同终端用户ArF光刻机销量（2021-2026）&amp;（台）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中国不同终端用户ArF光刻机销量市场份额（2021-2026）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中国不同终端用户ArF光刻机销量预测（2027-2032）&amp;（台）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中国市场不同终端用户ArF光刻机销量市场份额预测（2027-2032）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中国不同终端用户ArF光刻机收入（2021-2026）&amp;（万元）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中国不同终端用户ArF光刻机收入市场份额（2021-2026）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中国不同终端用户ArF光刻机收入预测（2027-2032）&amp;（万元）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中国不同终端用户ArF光刻机收入市场份额预测（2027-2032）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ArF光刻机行业发展趋势</w:t>
      </w:r>
      <w:r>
        <w:rPr>
          <w:rFonts w:hint="eastAsia"/>
        </w:rPr>
        <w:br/>
      </w:r>
      <w:r>
        <w:rPr>
          <w:rFonts w:hint="eastAsia"/>
        </w:rPr>
        <w:t>　　表 91： ArF光刻机行业主要驱动因素</w:t>
      </w:r>
      <w:r>
        <w:rPr>
          <w:rFonts w:hint="eastAsia"/>
        </w:rPr>
        <w:br/>
      </w:r>
      <w:r>
        <w:rPr>
          <w:rFonts w:hint="eastAsia"/>
        </w:rPr>
        <w:t>　　表 92： ArF光刻机行业供应链分析</w:t>
      </w:r>
      <w:r>
        <w:rPr>
          <w:rFonts w:hint="eastAsia"/>
        </w:rPr>
        <w:br/>
      </w:r>
      <w:r>
        <w:rPr>
          <w:rFonts w:hint="eastAsia"/>
        </w:rPr>
        <w:t>　　表 93： ArF光刻机上游原料供应商</w:t>
      </w:r>
      <w:r>
        <w:rPr>
          <w:rFonts w:hint="eastAsia"/>
        </w:rPr>
        <w:br/>
      </w:r>
      <w:r>
        <w:rPr>
          <w:rFonts w:hint="eastAsia"/>
        </w:rPr>
        <w:t>　　表 94： ArF光刻机主要地区不同终端用户客户分析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表 95： ArF光刻机典型经销商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ArF光刻机产品图片</w:t>
      </w:r>
      <w:r>
        <w:rPr>
          <w:rFonts w:hint="eastAsia"/>
        </w:rPr>
        <w:br/>
      </w:r>
      <w:r>
        <w:rPr>
          <w:rFonts w:hint="eastAsia"/>
        </w:rPr>
        <w:t>　　图 2： 全球不同应用ArF光刻机销售额2021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全球不同应用ArF光刻机市场份额2025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模拟芯片产品图片</w:t>
      </w:r>
      <w:r>
        <w:rPr>
          <w:rFonts w:hint="eastAsia"/>
        </w:rPr>
        <w:br/>
      </w:r>
      <w:r>
        <w:rPr>
          <w:rFonts w:hint="eastAsia"/>
        </w:rPr>
        <w:t>　　图 5： 逻辑芯片产品图片</w:t>
      </w:r>
      <w:r>
        <w:rPr>
          <w:rFonts w:hint="eastAsia"/>
        </w:rPr>
        <w:br/>
      </w:r>
      <w:r>
        <w:rPr>
          <w:rFonts w:hint="eastAsia"/>
        </w:rPr>
        <w:t>　　图 6： 光学传感器产品图片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全球不同终端用户销售额2021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全球不同终端用户ArF光刻机市场份额2025 &amp; 2032</w:t>
      </w:r>
      <w:r>
        <w:rPr>
          <w:rFonts w:hint="eastAsia"/>
        </w:rPr>
        <w:br/>
      </w:r>
      <w:r>
        <w:rPr>
          <w:rFonts w:hint="eastAsia"/>
        </w:rPr>
        <w:t>　　图 10： IDM</w:t>
      </w:r>
      <w:r>
        <w:rPr>
          <w:rFonts w:hint="eastAsia"/>
        </w:rPr>
        <w:br/>
      </w:r>
      <w:r>
        <w:rPr>
          <w:rFonts w:hint="eastAsia"/>
        </w:rPr>
        <w:t>　　图 11： Foundry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2025年全球前五大生产商ArF光刻机市场份额</w:t>
      </w:r>
      <w:r>
        <w:rPr>
          <w:rFonts w:hint="eastAsia"/>
        </w:rPr>
        <w:br/>
      </w:r>
      <w:r>
        <w:rPr>
          <w:rFonts w:hint="eastAsia"/>
        </w:rPr>
        <w:t>　　图 13： 2025年全球ArF光刻机第一梯队、第二梯队和第三梯队厂商及市场份额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全球ArF光刻机产能、产量、产能利用率及发展趋势（2021-2032）&amp;（台）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全球ArF光刻机产量、需求量及发展趋势（2021-2032）&amp;（台）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全球主要地区ArF光刻机产量市场份额（2021-2032）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中国ArF光刻机产能、产量、产能利用率及发展趋势（2021-2032）&amp;（台）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中国ArF光刻机产量、市场需求量及发展趋势（2021-2032）&amp;（台）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全球ArF光刻机市场销售额及增长率：（2021-2032）&amp;（万元）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全球市场ArF光刻机市场规模：2021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全球市场ArF光刻机价格趋势（2021-2032）&amp;（百万元/台）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23： 全球主要地区ArF光刻机销售收入（2021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全球主要地区ArF光刻机销售收入市场份额（2021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全球不同应用ArF光刻机价格走势（2021-2032）&amp;（百万元/台）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42： 全球不同终端用户ArF光刻机价格走势（2021-2032）&amp;（百万元/台）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43： ArF光刻机中国企业SWOT分析</w:t>
      </w:r>
      <w:r>
        <w:rPr>
          <w:rFonts w:hint="eastAsia"/>
        </w:rPr>
        <w:br/>
      </w:r>
      <w:r>
        <w:rPr>
          <w:rFonts w:hint="eastAsia"/>
        </w:rPr>
        <w:t>　　图 44： ArF光刻机产业链</w:t>
      </w:r>
      <w:r>
        <w:rPr>
          <w:rFonts w:hint="eastAsia"/>
        </w:rPr>
        <w:br/>
      </w:r>
      <w:r>
        <w:rPr>
          <w:rFonts w:hint="eastAsia"/>
        </w:rPr>
        <w:t>　　图 45： ArF光刻机行业采购模式分析</w:t>
      </w:r>
      <w:r>
        <w:rPr>
          <w:rFonts w:hint="eastAsia"/>
        </w:rPr>
        <w:br/>
      </w:r>
      <w:r>
        <w:rPr>
          <w:rFonts w:hint="eastAsia"/>
        </w:rPr>
        <w:t>　　图 46： ArF光刻机行业生产模式</w:t>
      </w:r>
      <w:r>
        <w:rPr>
          <w:rFonts w:hint="eastAsia"/>
        </w:rPr>
        <w:br/>
      </w:r>
      <w:r>
        <w:rPr>
          <w:rFonts w:hint="eastAsia"/>
        </w:rPr>
        <w:t>　　图 47： ArF光刻机行业销售模式分析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48baaf4ad4808" w:history="1">
        <w:r>
          <w:rPr>
            <w:rStyle w:val="Hyperlink"/>
          </w:rPr>
          <w:t>2026-2032年全球与中国ArF光刻机发展现状及市场前景分析报告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48baaf4ad4808" w:history="1">
        <w:r>
          <w:rPr>
            <w:rStyle w:val="Hyperlink"/>
          </w:rPr>
          <w:t>https://www.20087.com/0/58/ArFGuangKeJiFaZhanQianJing.html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热点：光刻机最难的几个环节、ArF光刻机分辨率、赛微电子国内唯一、ArF光刻机代表几纳米、中国28nm光刻机订单激增、ArF光刻机型号及参数、下一代光刻机、arfi光刻机、asml岗位级别对照表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4a315ca4840be" w:history="1">
      <w:r>
        <w:rPr>
          <w:rStyle w:val="Hyperlink"/>
        </w:rPr>
        <w:t>2026-2032年全球与中国ArF光刻机发展现状及市场前景分析报告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ArFGuangKeJiFaZhanQianJing.html" TargetMode="External" Id="R29048baaf4ad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ArFGuangKeJiFaZhanQianJing.html" TargetMode="External" Id="R1154a315ca48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2026-01-03T07:49:02Z</dcterms:created>
  <dcterms:modified xsi:type="dcterms:W3CDTF">2026-01-03T08:49:02Z</dcterms:modified>
  <dc:subject>2026-2032年全球与中国ArF光刻机发展现状及市场前景分析报告</dc:subject>
  <dc:title>2026-2032年全球与中国ArF光刻机发展现状及市场前景分析报告</dc:title>
  <cp:keywords>2026-2032年全球与中国ArF光刻机发展现状及市场前景分析报告</cp:keywords>
  <dc:description>2026-2032年全球与中国ArF光刻机发展现状及市场前景分析报告</dc:description>
</cp:coreProperties>
</file>