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ac2c634fb4063" w:history="1">
              <w:r>
                <w:rPr>
                  <w:rStyle w:val="Hyperlink"/>
                </w:rPr>
                <w:t>中国电解水机市场调查研究与发展前景预测报告（2025-2031年）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ac2c634fb4063" w:history="1">
              <w:r>
                <w:rPr>
                  <w:rStyle w:val="Hyperlink"/>
                </w:rPr>
                <w:t>中国电解水机市场调查研究与发展前景预测报告（2025-2031年）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ac2c634fb4063" w:history="1">
                <w:r>
                  <w:rPr>
                    <w:rStyle w:val="Hyperlink"/>
                  </w:rPr>
                  <w:t>https://www.20087.com/1/28/DianJieShuiJiHangYeXianZhuangYuF.html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机是一种将普通水通过电解作用生成碱性水和酸性水的设备，碱性水具有较高的pH值和抗氧化性，而酸性水则具有消毒和清洁作用。近年来，随着健康意识的提升，电解水机因其潜在的健康益处和家庭清洁应用而受到关注。电解水机的技术也在不断进步，如采用铂铱合金电极和智能控制系统，提高了电解效率和水质稳定性。</w:t>
      </w:r>
      <w:r>
        <w:rPr>
          <w:rFonts w:hint="eastAsia"/>
        </w:rPr>
        <w:br/>
      </w:r>
      <w:r>
        <w:rPr>
          <w:rFonts w:hint="eastAsia"/>
        </w:rPr>
        <w:t>　　未来，电解水机的发展将更加注重智能化和便携性。智能化方面，电解水机将集成更多智能功能，如水质监测、个性化设置和远程控制，以提供更精准的健康水解决方案。便携性方面，随着户外活动和旅行的增加，便携式电解水机将得到开发，满足消费者随时随地享受电解水的需求。此外，随着对电解水健康益处的科学研究不断深入，电解水机的应用领域将更加明确，可能在医疗、美容和农业等领域找到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ac2c634fb4063" w:history="1">
        <w:r>
          <w:rPr>
            <w:rStyle w:val="Hyperlink"/>
          </w:rPr>
          <w:t>中国电解水机市场调查研究与发展前景预测报告（2025-2031年）</w:t>
        </w:r>
      </w:hyperlink>
      <w:r>
        <w:rPr>
          <w:rFonts w:hint="eastAsia"/>
        </w:rPr>
        <w:t>》基于科学的市场调研与数据分析，全面解析了电解水机行业的市场规模、市场需求及发展现状。报告深入探讨了电解水机产业链结构、细分市场特点及技术发展方向，并结合宏观经济环境与消费者需求变化，对电解水机行业前景与未来趋势进行了科学预测，揭示了潜在增长空间。通过对电解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“十五五”电解水机行业发展环境分析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“十五五”电解水机行业政策环境</w:t>
      </w:r>
      <w:r>
        <w:rPr>
          <w:rFonts w:hint="eastAsia"/>
        </w:rPr>
        <w:br/>
      </w:r>
      <w:r>
        <w:rPr>
          <w:rFonts w:hint="eastAsia"/>
        </w:rPr>
        <w:t>　　　　一、电解水机行业监管体制分析</w:t>
      </w:r>
      <w:r>
        <w:rPr>
          <w:rFonts w:hint="eastAsia"/>
        </w:rPr>
        <w:br/>
      </w:r>
      <w:r>
        <w:rPr>
          <w:rFonts w:hint="eastAsia"/>
        </w:rPr>
        <w:t>　　　　二、电解水机行业主要法律法规</w:t>
      </w:r>
      <w:r>
        <w:rPr>
          <w:rFonts w:hint="eastAsia"/>
        </w:rPr>
        <w:br/>
      </w:r>
      <w:r>
        <w:rPr>
          <w:rFonts w:hint="eastAsia"/>
        </w:rPr>
        <w:t>　　　　三、电解水机行业政策走势解读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电解水机行业在国民经济中地位分析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“十五五”电解水机行业规模与经济效益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“十五五”电解水机行业总体规模分析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一、电解水机行业企业数量分布</w:t>
      </w:r>
      <w:r>
        <w:rPr>
          <w:rFonts w:hint="eastAsia"/>
        </w:rPr>
        <w:br/>
      </w:r>
      <w:r>
        <w:rPr>
          <w:rFonts w:hint="eastAsia"/>
        </w:rPr>
        <w:t>　　　　二、电解水机行业资产规模分析</w:t>
      </w:r>
      <w:r>
        <w:rPr>
          <w:rFonts w:hint="eastAsia"/>
        </w:rPr>
        <w:br/>
      </w:r>
      <w:r>
        <w:rPr>
          <w:rFonts w:hint="eastAsia"/>
        </w:rPr>
        <w:t>　　　　三、电解水机行业销售收入分析</w:t>
      </w:r>
      <w:r>
        <w:rPr>
          <w:rFonts w:hint="eastAsia"/>
        </w:rPr>
        <w:br/>
      </w:r>
      <w:r>
        <w:rPr>
          <w:rFonts w:hint="eastAsia"/>
        </w:rPr>
        <w:t>　　　　四、电解水机行业利润总额分析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“十五五”电解水机行业经营效益分析</w:t>
      </w:r>
      <w:r>
        <w:rPr>
          <w:rFonts w:hint="eastAsia"/>
        </w:rPr>
        <w:br/>
      </w:r>
      <w:r>
        <w:rPr>
          <w:rFonts w:hint="eastAsia"/>
        </w:rPr>
        <w:t>　　　　一、电解水机行业偿债能力分析</w:t>
      </w:r>
      <w:r>
        <w:rPr>
          <w:rFonts w:hint="eastAsia"/>
        </w:rPr>
        <w:br/>
      </w:r>
      <w:r>
        <w:rPr>
          <w:rFonts w:hint="eastAsia"/>
        </w:rPr>
        <w:t>　　　　二、电解水机行业盈利能力分析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三、电解水机行业的毛利率分析</w:t>
      </w:r>
      <w:r>
        <w:rPr>
          <w:rFonts w:hint="eastAsia"/>
        </w:rPr>
        <w:br/>
      </w:r>
      <w:r>
        <w:rPr>
          <w:rFonts w:hint="eastAsia"/>
        </w:rPr>
        <w:t>　　　　四、电解水机行业运营能力分析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“十五五”电解水机行业成本费用分析</w:t>
      </w:r>
      <w:r>
        <w:rPr>
          <w:rFonts w:hint="eastAsia"/>
        </w:rPr>
        <w:br/>
      </w:r>
      <w:r>
        <w:rPr>
          <w:rFonts w:hint="eastAsia"/>
        </w:rPr>
        <w:t>　　　　一、电解水机行业销售成本分析</w:t>
      </w:r>
      <w:r>
        <w:rPr>
          <w:rFonts w:hint="eastAsia"/>
        </w:rPr>
        <w:br/>
      </w:r>
      <w:r>
        <w:rPr>
          <w:rFonts w:hint="eastAsia"/>
        </w:rPr>
        <w:t>　　　　二、电解水机行业销售费用分析</w:t>
      </w:r>
      <w:r>
        <w:rPr>
          <w:rFonts w:hint="eastAsia"/>
        </w:rPr>
        <w:br/>
      </w:r>
      <w:r>
        <w:rPr>
          <w:rFonts w:hint="eastAsia"/>
        </w:rPr>
        <w:t>　　　　三、电解水机行业管理费用分析</w:t>
      </w:r>
      <w:r>
        <w:rPr>
          <w:rFonts w:hint="eastAsia"/>
        </w:rPr>
        <w:br/>
      </w:r>
      <w:r>
        <w:rPr>
          <w:rFonts w:hint="eastAsia"/>
        </w:rPr>
        <w:t>　　　　四、电解水机行业财务费用分析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“十五五”电解水机行业重点区域发展分析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二、长三角电解水机行业企业规模</w:t>
      </w:r>
      <w:r>
        <w:rPr>
          <w:rFonts w:hint="eastAsia"/>
        </w:rPr>
        <w:br/>
      </w:r>
      <w:r>
        <w:rPr>
          <w:rFonts w:hint="eastAsia"/>
        </w:rPr>
        <w:t>　　　　三、长三角电解水机行业收入利润</w:t>
      </w:r>
      <w:r>
        <w:rPr>
          <w:rFonts w:hint="eastAsia"/>
        </w:rPr>
        <w:br/>
      </w:r>
      <w:r>
        <w:rPr>
          <w:rFonts w:hint="eastAsia"/>
        </w:rPr>
        <w:t>　　　　四、长三角电解水机行业经营效益</w:t>
      </w:r>
      <w:r>
        <w:rPr>
          <w:rFonts w:hint="eastAsia"/>
        </w:rPr>
        <w:br/>
      </w:r>
      <w:r>
        <w:rPr>
          <w:rFonts w:hint="eastAsia"/>
        </w:rPr>
        <w:t>　　　　五、长三角电解水机行业市场前景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二、珠三角电解水机行业企业规模</w:t>
      </w:r>
      <w:r>
        <w:rPr>
          <w:rFonts w:hint="eastAsia"/>
        </w:rPr>
        <w:br/>
      </w:r>
      <w:r>
        <w:rPr>
          <w:rFonts w:hint="eastAsia"/>
        </w:rPr>
        <w:t>　　　　三、珠三角电解水机行业收入利润</w:t>
      </w:r>
      <w:r>
        <w:rPr>
          <w:rFonts w:hint="eastAsia"/>
        </w:rPr>
        <w:br/>
      </w:r>
      <w:r>
        <w:rPr>
          <w:rFonts w:hint="eastAsia"/>
        </w:rPr>
        <w:t>　　　　四、珠三角电解水机行业经营效益</w:t>
      </w:r>
      <w:r>
        <w:rPr>
          <w:rFonts w:hint="eastAsia"/>
        </w:rPr>
        <w:br/>
      </w:r>
      <w:r>
        <w:rPr>
          <w:rFonts w:hint="eastAsia"/>
        </w:rPr>
        <w:t>　　　　五、珠三角电解水机行业市场前景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二、环渤海湾电解水机行业企业规模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三、环渤海湾电解水机行业收入利润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四、环渤海湾电解水机行业经营效益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五、环渤海湾电解水机行业市场前景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二、西部地区电解水机行业企业规模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三、西部地区电解水机行业收入利润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四、西部地区电解水机行业经营效益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五、西部地区电解水机行业市场前景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“十五五”电解水机行业企业综合排名分析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“十五五”电解水机行业企业十强排名</w:t>
      </w:r>
      <w:r>
        <w:rPr>
          <w:rFonts w:hint="eastAsia"/>
        </w:rPr>
        <w:br/>
      </w:r>
      <w:r>
        <w:rPr>
          <w:rFonts w:hint="eastAsia"/>
        </w:rPr>
        <w:t>　　　　一、电解水机行业企业资产规模十强企业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二、电解水机行业企业销售收入十强企业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三、电解水机行业企业利润总额十强企业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“十五五”电解水机行业不同类型企业排名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一、电解水机行业民营企业十强</w:t>
      </w:r>
      <w:r>
        <w:rPr>
          <w:rFonts w:hint="eastAsia"/>
        </w:rPr>
        <w:br/>
      </w:r>
      <w:r>
        <w:rPr>
          <w:rFonts w:hint="eastAsia"/>
        </w:rPr>
        <w:t>　　　　二、电解水机行业外资企业十强</w:t>
      </w:r>
      <w:r>
        <w:rPr>
          <w:rFonts w:hint="eastAsia"/>
        </w:rPr>
        <w:br/>
      </w:r>
      <w:r>
        <w:rPr>
          <w:rFonts w:hint="eastAsia"/>
        </w:rPr>
        <w:t>　　　　三、电解水机行业小型企业十强</w:t>
      </w:r>
      <w:r>
        <w:rPr>
          <w:rFonts w:hint="eastAsia"/>
        </w:rPr>
        <w:br/>
      </w:r>
      <w:r>
        <w:rPr>
          <w:rFonts w:hint="eastAsia"/>
        </w:rPr>
        <w:t>　　　　四、电解水机行业中型企业十强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“十五五”电解水机行业规划投资环境分析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“十五五”电解水机行业社会环境分析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“十五五”电解水机行业发展规划思路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“十五五”电解水机行业规划SWOT分析</w:t>
      </w:r>
      <w:r>
        <w:rPr>
          <w:rFonts w:hint="eastAsia"/>
        </w:rPr>
        <w:br/>
      </w:r>
      <w:r>
        <w:rPr>
          <w:rFonts w:hint="eastAsia"/>
        </w:rPr>
        <w:t>　　　　一、电解水机行业发展优势分析</w:t>
      </w:r>
      <w:r>
        <w:rPr>
          <w:rFonts w:hint="eastAsia"/>
        </w:rPr>
        <w:br/>
      </w:r>
      <w:r>
        <w:rPr>
          <w:rFonts w:hint="eastAsia"/>
        </w:rPr>
        <w:t>　　　　二、电解水机行业发展劣势分析</w:t>
      </w:r>
      <w:r>
        <w:rPr>
          <w:rFonts w:hint="eastAsia"/>
        </w:rPr>
        <w:br/>
      </w:r>
      <w:r>
        <w:rPr>
          <w:rFonts w:hint="eastAsia"/>
        </w:rPr>
        <w:t>　　　　三、电解水机行业发展机遇分析</w:t>
      </w:r>
      <w:r>
        <w:rPr>
          <w:rFonts w:hint="eastAsia"/>
        </w:rPr>
        <w:br/>
      </w:r>
      <w:r>
        <w:rPr>
          <w:rFonts w:hint="eastAsia"/>
        </w:rPr>
        <w:t>　　　　四、电解水机行业面临威胁分析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“十五五”电解水机行业规划思想与目标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一、“十五五”电解水机行业规划原则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二、“十五五”电解水机行业指导思想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三、“十五五”电解水机行业规划目标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“十五五”电解水机行业规划保障措施策略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“十五五”电解水机行业区域规划发展布局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“十五五”电解水机产业区域规划---区域一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“十五五”电解水机产业区域规划---区域二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“十五五”电解水机产业区域规划---区域三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“十五五”电解水机产业区域规划---区域四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“十五五”电解水机产业园区规划与运营策略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“十五五”电解水机产业园区建设和运营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“十五五”电解水机产业园区招商引资研究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“十五五”电解水机产业园区服务体系建设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“十五五”电解水机产业园区开发运营策略研究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“十四五电解水机产业园区提升竞争力策略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“十五五”规划电解水机行业重点企业分析</w:t>
      </w:r>
      <w:r>
        <w:rPr>
          <w:rFonts w:hint="eastAsia"/>
        </w:rPr>
        <w:br/>
      </w:r>
      <w:r>
        <w:rPr>
          <w:rFonts w:hint="eastAsia"/>
        </w:rPr>
        <w:t>　　第一节 广州蓝态环保科技有限公司财务分析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深圳市多利键科技发展有限公司财务分析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深圳市水王实业有限公司财务分析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烟台马可波罗电子科技有限公司财务分析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威海好乐功能水设备有限公司财务分析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深圳市好美水科技开发有限公司财务分析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“十五五”电解水机行业投资前景策略分析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“十五五”电解水机行业规划发展前景预测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一、电解水机行业投资前景预测分析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二、电解水机行业需求规模预测分析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三、电解水机行业市场前景预测分析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“十五五”电解水机行业投资风险分析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“十五五”电解水机行业投资策略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“十五五”电解水机企业战略规划策略分析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“十五五”电解水机行业规划制定战略研究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“十五五”电解水机行业战略规划的制定原则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“十五五”电解水机行业略规划制定依据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[中.智.林.]“十五五”电解水机行业规划分析工具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“十五五”中国电解水机企业数量增长趋势图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“十五五”中国电解水机行业从业人员统计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“十五五”中国电解水机行业资产总额统计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“十五五”中国电解水机行业资产增长趋势图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“十五五”中国电解水机行业销售收入统计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“十五五”中国电解水机行业利润总额统计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“十五五”中国电解水机行业利润增长趋势图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“十五五”中国电解水机行业亏损面统计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“十五五”中国电解水机行业亏损总额统计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“十五五”中国电解水机行业资产负债率情况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“十五五”中国电解水机行业成本费用利润率情况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“十五五”中国电解水机行业销售利润率情况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“十五五”中国电解水机行业资产利润率情况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“十五五”中国电解水机行业毛利率情况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“十五五”中国电解水机行业应收账款周转率情况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“十五五”中国电解水机行业流动资产周转率情况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“十五五”中国电解水机行业总资产周转率情况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“十五五”中国电解水机行业销售成本统计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“十五五”中国电解水机行业销售费用统计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“十五五”中国电解水机行业管理费用统计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“十五五”中国电解水机行业财务费用统计</w:t>
      </w:r>
      <w:r>
        <w:rPr>
          <w:rFonts w:hint="eastAsia"/>
        </w:rPr>
        <w:br/>
      </w:r>
      <w:r>
        <w:rPr>
          <w:rFonts w:hint="eastAsia"/>
        </w:rPr>
        <w:t>　　图表 “十五五”中国电解水机行业销售收入预测趋势图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ac2c634fb4063" w:history="1">
        <w:r>
          <w:rPr>
            <w:rStyle w:val="Hyperlink"/>
          </w:rPr>
          <w:t>中国电解水机市场调查研究与发展前景预测报告（2025-2031年）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ac2c634fb4063" w:history="1">
        <w:r>
          <w:rPr>
            <w:rStyle w:val="Hyperlink"/>
          </w:rPr>
          <w:t>https://www.20087.com/1/28/DianJieShuiJiHangYeXianZhuangYuF.html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热点：电解水机和净水器有什么区别、电解水机真的喝了对身体好吗、电解水机 骗局、电解水机哪个牌子好、悦爱水电解水机、电解水生成机、电解水的作用与功效、云川电解水机、电解水净水器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deea3a1f5438e" w:history="1">
      <w:r>
        <w:rPr>
          <w:rStyle w:val="Hyperlink"/>
        </w:rPr>
        <w:t>中国电解水机市场调查研究与发展前景预测报告（2025-2031年）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JieShuiJiHangYeXianZhuangYuF.html" TargetMode="External" Id="R5cbac2c634fb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JieShuiJiHangYeXianZhuangYuF.html" TargetMode="External" Id="R7a0deea3a1f5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2025-05-26T05:39:00Z</dcterms:created>
  <dcterms:modified xsi:type="dcterms:W3CDTF">2025-05-26T06:39:00Z</dcterms:modified>
  <dc:subject>中国电解水机市场调查研究与发展前景预测报告（2025-2031年）</dc:subject>
  <dc:title>中国电解水机市场调查研究与发展前景预测报告（2025-2031年）</dc:title>
  <cp:keywords>中国电解水机市场调查研究与发展前景预测报告（2025-2031年）</cp:keywords>
  <dc:description>中国电解水机市场调查研究与发展前景预测报告（2025-2031年）</dc:description>
</cp:coreProperties>
</file>