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c5db088b6448b" w:history="1">
              <w:r>
                <w:rPr>
                  <w:rStyle w:val="Hyperlink"/>
                </w:rPr>
                <w:t>2025-2031年中国程控交换机行业发展调研与前景趋势预测报告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c5db088b6448b" w:history="1">
              <w:r>
                <w:rPr>
                  <w:rStyle w:val="Hyperlink"/>
                </w:rPr>
                <w:t>2025-2031年中国程控交换机行业发展调研与前景趋势预测报告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c5db088b6448b" w:history="1">
                <w:r>
                  <w:rPr>
                    <w:rStyle w:val="Hyperlink"/>
                  </w:rPr>
                  <w:t>https://www.20087.com/1/68/ChengKongJiaoHuanJiHangYeQianJingQuShi.html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话通信网络的核心设备，负责电话呼叫的接续和管理。近年来，随着通信技术的快速发展，尤其是IP网络和云计算的兴起，程控交换机正经历着从传统电路交换向IP交换的转型。新一代程控交换机不仅具备更高的交换速度和容量，还能支持视频会议、即时消息等多媒体通信服务，满足企业和个人日益增长的通信需求。</w:t>
      </w:r>
      <w:r>
        <w:rPr>
          <w:rFonts w:hint="eastAsia"/>
        </w:rPr>
        <w:br/>
      </w:r>
      <w:r>
        <w:rPr>
          <w:rFonts w:hint="eastAsia"/>
        </w:rPr>
        <w:t>　　未来，程控交换机的发展趋势将更加注重智能化和云化。一方面，通过集成人工智能技术，如自然语言处理、机器学习等，程控交换机将实现智能路由、语音识别和客服自动化等功能，提升通信效率和用户体验。另一方面，随着云计算的普及，云程控交换机将取代传统硬件设备，提供更加灵活、可扩展的通信解决方案，降低企业的运维成本。此外，5G网络的商用化将推动程控交换机向更高速、更稳定的通信服务演进，为万物互联时代奠定坚实的通信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c5db088b6448b" w:history="1">
        <w:r>
          <w:rPr>
            <w:rStyle w:val="Hyperlink"/>
          </w:rPr>
          <w:t>2025-2031年中国程控交换机行业发展调研与前景趋势预测报告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程控交换机行业的现状与发展趋势，并对程控交换机产业链各环节进行了系统性探讨。报告科学预测了程控交换机行业未来发展方向，重点分析了程控交换机技术现状及创新路径，同时聚焦程控交换机重点企业的经营表现，评估了市场竞争格局、品牌影响力及市场集中度。通过对细分市场的深入研究及SWOT分析，报告揭示了程控交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程控交换机行业界定及应用领域</w:t>
      </w:r>
      <w:r>
        <w:rPr>
          <w:rFonts w:hint="eastAsia"/>
        </w:rPr>
        <w:br/>
      </w:r>
      <w:r>
        <w:rPr>
          <w:rFonts w:hint="eastAsia"/>
        </w:rPr>
        <w:t>　　第一节 程控交换机行业定义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程控交换机主要应用领域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2024-2025年全球程控交换机行业市场调研分析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全球程控交换机行业经济环境分析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全球程控交换机市场总体情况分析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一、全球程控交换机行业的发展特点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二、全球程控交换机市场结构</w:t>
      </w:r>
      <w:r>
        <w:rPr>
          <w:rFonts w:hint="eastAsia"/>
        </w:rPr>
        <w:br/>
      </w:r>
      <w:r>
        <w:rPr>
          <w:rFonts w:hint="eastAsia"/>
        </w:rPr>
        <w:t>　　　　三、全球程控交换机行业竞争格局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全球主要国家（地区）程控交换机市场分析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2025-2031年全球程控交换机行业发展趋势预测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程控交换机行业环境分析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程控交换机行业相关政策、法规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2025年中国程控交换机市场现状</w:t>
      </w:r>
      <w:r>
        <w:rPr>
          <w:rFonts w:hint="eastAsia"/>
        </w:rPr>
        <w:br/>
      </w:r>
      <w:r>
        <w:rPr>
          <w:rFonts w:hint="eastAsia"/>
        </w:rPr>
        <w:t>　　第二节 中国程控交换机行业产量情况分析及预测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一、程控交换机总体产能规模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、2019-2024年中国程控交换机行业产量统计</w:t>
      </w:r>
      <w:r>
        <w:rPr>
          <w:rFonts w:hint="eastAsia"/>
        </w:rPr>
        <w:br/>
      </w:r>
      <w:r>
        <w:rPr>
          <w:rFonts w:hint="eastAsia"/>
        </w:rPr>
        <w:t>　　　　三、程控交换机生产区域分布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第三节 中国程控交换机市场需求分析及预测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一、中国程控交换机市场需求特点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二、2019-2024年中国程控交换机市场需求统计</w:t>
      </w:r>
      <w:r>
        <w:rPr>
          <w:rFonts w:hint="eastAsia"/>
        </w:rPr>
        <w:br/>
      </w:r>
      <w:r>
        <w:rPr>
          <w:rFonts w:hint="eastAsia"/>
        </w:rPr>
        <w:t>　　　　三、程控交换机市场饱和度</w:t>
      </w:r>
      <w:r>
        <w:rPr>
          <w:rFonts w:hint="eastAsia"/>
        </w:rPr>
        <w:br/>
      </w:r>
      <w:r>
        <w:rPr>
          <w:rFonts w:hint="eastAsia"/>
        </w:rPr>
        <w:t>　　　　四、影响程控交换机市场需求的因素</w:t>
      </w:r>
      <w:r>
        <w:rPr>
          <w:rFonts w:hint="eastAsia"/>
        </w:rPr>
        <w:br/>
      </w:r>
      <w:r>
        <w:rPr>
          <w:rFonts w:hint="eastAsia"/>
        </w:rPr>
        <w:t>　　　　五、程控交换机市场潜力分析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六、2025-2031年中国程控交换机市场需求预测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中国程控交换机行业进出口分析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一、2019-2024年程控交换机进口量及增速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三、2025-2031年程控交换机进口量及增速预测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一、2019-2024年程控交换机出口量及增速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三、2025-2031年程控交换机出口量及增速预测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一、中国程控交换机行业区域市场分布情况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二、**地区程控交换机行业市场需求规模情况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三、**地区程控交换机行业市场需求规模情况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四、**地区程控交换机行业市场需求规模情况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五、**地区程控交换机行业市场需求规模情况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六、**地区程控交换机行业市场需求规模情况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中国程控交换机细分行业调研</w:t>
      </w:r>
      <w:r>
        <w:rPr>
          <w:rFonts w:hint="eastAsia"/>
        </w:rPr>
        <w:br/>
      </w:r>
      <w:r>
        <w:rPr>
          <w:rFonts w:hint="eastAsia"/>
        </w:rPr>
        <w:t>　　第一节 主要程控交换机细分行业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中国程控交换机企业营销及发展建议</w:t>
      </w:r>
      <w:r>
        <w:rPr>
          <w:rFonts w:hint="eastAsia"/>
        </w:rPr>
        <w:br/>
      </w:r>
      <w:r>
        <w:rPr>
          <w:rFonts w:hint="eastAsia"/>
        </w:rPr>
        <w:t>　　第一节 程控交换机企业营销策略分析及建议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程控交换机企业营销策略分析</w:t>
      </w:r>
      <w:r>
        <w:rPr>
          <w:rFonts w:hint="eastAsia"/>
        </w:rPr>
        <w:br/>
      </w:r>
      <w:r>
        <w:rPr>
          <w:rFonts w:hint="eastAsia"/>
        </w:rPr>
        <w:t>　　　　一、程控交换机企业营销策略</w:t>
      </w:r>
      <w:r>
        <w:rPr>
          <w:rFonts w:hint="eastAsia"/>
        </w:rPr>
        <w:br/>
      </w:r>
      <w:r>
        <w:rPr>
          <w:rFonts w:hint="eastAsia"/>
        </w:rPr>
        <w:t>　　　　二、程控交换机企业经验借鉴</w:t>
      </w:r>
      <w:r>
        <w:rPr>
          <w:rFonts w:hint="eastAsia"/>
        </w:rPr>
        <w:br/>
      </w:r>
      <w:r>
        <w:rPr>
          <w:rFonts w:hint="eastAsia"/>
        </w:rPr>
        <w:t>　　第三节 程控交换机企业营销模式演化与创新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程控交换机企业经营发展分析及建议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一、程控交换机企业存在的问题</w:t>
      </w:r>
      <w:r>
        <w:rPr>
          <w:rFonts w:hint="eastAsia"/>
        </w:rPr>
        <w:br/>
      </w:r>
      <w:r>
        <w:rPr>
          <w:rFonts w:hint="eastAsia"/>
        </w:rPr>
        <w:t>　　　　二、程控交换机企业应对的策略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2025年程控交换机市场前景分析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2025年程控交换机行业发展趋势预测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二、2025-2031年程控交换机行业政策风险及控制策略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四、2025-2031年程控交换机同业竞争风险及控制策略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五、2025-2031年程控交换机行业其他风险及控制策略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程控交换机行业发展战略研究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一、程控交换机品牌的重要性</w:t>
      </w:r>
      <w:r>
        <w:rPr>
          <w:rFonts w:hint="eastAsia"/>
        </w:rPr>
        <w:br/>
      </w:r>
      <w:r>
        <w:rPr>
          <w:rFonts w:hint="eastAsia"/>
        </w:rPr>
        <w:t>　　　　二、程控交换机实施品牌战略的意义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五、程控交换机品牌战略管理的策略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程控交换机经营策略分析</w:t>
      </w:r>
      <w:r>
        <w:rPr>
          <w:rFonts w:hint="eastAsia"/>
        </w:rPr>
        <w:br/>
      </w:r>
      <w:r>
        <w:rPr>
          <w:rFonts w:hint="eastAsia"/>
        </w:rPr>
        <w:t>　　　　一、程控交换机市场细分策略</w:t>
      </w:r>
      <w:r>
        <w:rPr>
          <w:rFonts w:hint="eastAsia"/>
        </w:rPr>
        <w:br/>
      </w:r>
      <w:r>
        <w:rPr>
          <w:rFonts w:hint="eastAsia"/>
        </w:rPr>
        <w:t>　　　　二、程控交换机市场创新策略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四、程控交换机新产品差异化战略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中.智.林.－程控交换机行业投资战略研究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程控交换机行业历程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2019-2024年中国程控交换机市场需求量及增速统计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2024年中国程控交换机行业需求领域分布格局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2024年中国程控交换机进口国家及地区分析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2024年中国程控交换机出口国家及地区分析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c5db088b6448b" w:history="1">
        <w:r>
          <w:rPr>
            <w:rStyle w:val="Hyperlink"/>
          </w:rPr>
          <w:t>2025-2031年中国程控交换机行业发展调研与前景趋势预测报告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c5db088b6448b" w:history="1">
        <w:r>
          <w:rPr>
            <w:rStyle w:val="Hyperlink"/>
          </w:rPr>
          <w:t>https://www.20087.com/1/68/ChengKongJiaoHuanJiHangYeQianJingQuShi.html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b903c1984d86" w:history="1">
      <w:r>
        <w:rPr>
          <w:rStyle w:val="Hyperlink"/>
        </w:rPr>
        <w:t>2025-2031年中国程控交换机行业发展调研与前景趋势预测报告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ngKongJiaoHuanJiHangYeQianJingQuShi.html" TargetMode="External" Id="R9b6c5db088b6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ngKongJiaoHuanJiHangYeQianJingQuShi.html" TargetMode="External" Id="R3924b903c19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2024-10-24T04:51:00Z</dcterms:created>
  <dcterms:modified xsi:type="dcterms:W3CDTF">2024-10-24T05:51:00Z</dcterms:modified>
  <dc:subject>2025-2031年中国程控交换机行业发展调研与前景趋势预测报告</dc:subject>
  <dc:title>2025-2031年中国程控交换机行业发展调研与前景趋势预测报告</dc:title>
  <cp:keywords>2025-2031年中国程控交换机行业发展调研与前景趋势预测报告</cp:keywords>
  <dc:description>2025-2031年中国程控交换机行业发展调研与前景趋势预测报告</dc:description>
</cp:coreProperties>
</file>