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56bbbbb7740e6" w:history="1">
              <w:r>
                <w:rPr>
                  <w:rStyle w:val="Hyperlink"/>
                </w:rPr>
                <w:t>2026-2032年全球与中国高性能功率控制器行业现状分析及市场前景预测报告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56bbbbb7740e6" w:history="1">
              <w:r>
                <w:rPr>
                  <w:rStyle w:val="Hyperlink"/>
                </w:rPr>
                <w:t>2026-2032年全球与中国高性能功率控制器行业现状分析及市场前景预测报告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56bbbbb7740e6" w:history="1">
                <w:r>
                  <w:rPr>
                    <w:rStyle w:val="Hyperlink"/>
                  </w:rPr>
                  <w:t>https://www.20087.com/1/68/GaoXingNengGongLvKongZhiQiXianZhuangYuQianJingFenXi.html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高性能功率控制器是用于精确调节电能输出以驱动电机、加热元件或电力电子负载的核心装置，广泛应用于工业自动化、新能源装备、轨道交通及高端家电领域。高性能功率控制器基于IGBT或SiC MOSFET等先进功率半导体，结合数字信号处理器（DSP）实现高动态响应、低谐波失真与多模式控制（如恒流、恒压、恒功率）。高端型号支持CANopen、EtherCAT等工业总线通信，并具备过流、过热、短路等多重保护机制。然而，在高频开关工况下，电磁兼容性（EMC）设计难度大，散热管理复杂；同时，面对电网波动或非线性负载，控制器的鲁棒性与自适应能力仍有提升空间，尤其在多机并联系统中易出现环流问题。</w:t>
      </w:r>
      <w:r>
        <w:rPr>
          <w:rFonts w:hint="eastAsia"/>
        </w:rPr>
        <w:br/>
      </w:r>
      <w:r>
        <w:rPr>
          <w:rFonts w:hint="eastAsia"/>
        </w:rPr>
        <w:t>　　未来，高性能功率控制器将加速向宽禁带半导体集成、智能化能量管理与模块化架构演进。市场调研网指出，碳化硅（SiC）与氮化镓（GaN）器件的普及将大大提升开关频率与效率，缩小体积并降低冷却需求。嵌入式AI算法可实时识别负载特性并优化控制策略，例如在电机驱动中实现振动抑制或在加热系统中动态匹配热惯性。在系统层面，控制器将作为能源路由器节点，支持V2G（车网互动）、微电网协同等新型应用场景。此外，数字孪生接口将使控制器具备虚拟调试与寿命预测能力，推动其从执行单元升级为智能电能调控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56bbbbb7740e6" w:history="1">
        <w:r>
          <w:rPr>
            <w:rStyle w:val="Hyperlink"/>
          </w:rPr>
          <w:t>2026-2032年全球与中国高性能功率控制器行业现状分析及市场前景预测报告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高性能功率控制器行业的市场规模、需求动态及产业链结构。报告详细解析了高性能功率控制器市场价格变化、行业竞争格局及重点企业的经营现状，并对未来市场前景与发展趋势进行了科学预测。同时，报告通过细分市场领域，评估了高性能功率控制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按产品类型细分，全球高性能功率控制器市场规模2021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按应用细分，全球高性能功率控制器市场规模2021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　　1.4.4 玻璃加工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高性能功率控制器行业发展总体概况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高性能功率控制器行业发展主要特点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高性能功率控制器行业发展影响因素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高性能功率控制器有利因素</w:t>
      </w:r>
      <w:r>
        <w:rPr>
          <w:rFonts w:hint="eastAsia"/>
        </w:rPr>
        <w:br/>
      </w:r>
      <w:r>
        <w:rPr>
          <w:rFonts w:hint="eastAsia"/>
        </w:rPr>
        <w:t>　　　　1.5.3 .2 高性能功率控制器不利因素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全球市场，近三年高性能功率控制器主要企业占有率及排名（按销量）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高性能功率控制器主要企业在国际市场占有率（按销量，2023-2026）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2025年高性能功率控制器主要企业在国际市场排名（按销量）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全球市场主要企业高性能功率控制器销量（2023-2026）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全球市场，近三年高性能功率控制器主要企业占有率及排名（按收入）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高性能功率控制器主要企业在国际市场占有率（按收入，2023-2026）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2025年高性能功率控制器主要企业在国际市场排名（按收入）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全球市场主要企业高性能功率控制器销售收入（2023-2026）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全球市场主要企业高性能功率控制器销售价格（2023-2026）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中国市场，近三年高性能功率控制器主要企业占有率及排名（按销量）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高性能功率控制器主要企业在中国市场占有率（按销量，2023-2026）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2025年高性能功率控制器主要企业在中国市场排名（按销量）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中国市场主要企业高性能功率控制器销量（2023-2026）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中国市场，近三年高性能功率控制器主要企业占有率及排名（按收入）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高性能功率控制器主要企业在中国市场占有率（按收入，2023-2026）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2025年高性能功率控制器主要企业在中国市场排名（按收入）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中国市场主要企业高性能功率控制器销售收入（2023-2026）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全球主要厂商高性能功率控制器总部及产地分布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全球主要厂商成立时间及高性能功率控制器商业化日期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全球主要厂商高性能功率控制器产品类型及应用</w:t>
      </w:r>
      <w:r>
        <w:rPr>
          <w:rFonts w:hint="eastAsia"/>
        </w:rPr>
        <w:br/>
      </w:r>
      <w:r>
        <w:rPr>
          <w:rFonts w:hint="eastAsia"/>
        </w:rPr>
        <w:t>　　2.9 高性能功率控制器行业集中度、竞争程度分析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高性能功率控制器行业集中度分析：2025年全球Top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全球高性能功率控制器第一梯队、第二梯队和第三梯队生产商（品牌）及市场份额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全球高性能功率控制器总体规模分析</w:t>
      </w:r>
      <w:r>
        <w:rPr>
          <w:rFonts w:hint="eastAsia"/>
        </w:rPr>
        <w:br/>
      </w:r>
      <w:r>
        <w:rPr>
          <w:rFonts w:hint="eastAsia"/>
        </w:rPr>
        <w:t>　　3.1 全球高性能功率控制器供需现状及预测（2021-2032）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全球高性能功率控制器产能、产量、产能利用率及发展趋势（2021-2032）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全球高性能功率控制器产量、需求量及发展趋势（2021-2032）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全球主要地区高性能功率控制器产量及发展趋势（2021-2032）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全球主要地区高性能功率控制器产量（2021-2026）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全球主要地区高性能功率控制器产量（2027-2032）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全球主要地区高性能功率控制器产量市场份额（2021-2032）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中国高性能功率控制器供需现状及预测（2021-2032）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中国高性能功率控制器产能、产量、产能利用率及发展趋势（2021-2032）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中国高性能功率控制器产量、市场需求量及发展趋势（2021-2032）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中国市场高性能功率控制器进出口（2021-2032）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全球高性能功率控制器销量及销售额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全球市场高性能功率控制器销售额（2021-2032）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全球市场高性能功率控制器销量（2021-2032）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全球市场高性能功率控制器价格趋势（2021-2032）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全球高性能功率控制器主要地区分析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全球主要地区高性能功率控制器市场规模分析：2021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全球主要地区高性能功率控制器销售收入及市场份额（2021-2026）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全球主要地区高性能功率控制器销售收入预测（2027-2032）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全球主要地区高性能功率控制器销量分析：2021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全球主要地区高性能功率控制器销量及市场份额（2021-2026）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全球主要地区高性能功率控制器销量及市场份额预测（2027-2032）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北美市场高性能功率控制器销量、收入及增长率（2021-2032）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欧洲市场高性能功率控制器销量、收入及增长率（2021-2032）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中国市场高性能功率控制器销量、收入及增长率（2021-2032）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日本市场高性能功率控制器销量、收入及增长率（2021-2032）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东南亚市场高性能功率控制器销量、收入及增长率（2021-2032）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印度市场高性能功率控制器销量、收入及增长率（2021-2032）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南美市场高性能功率控制器销量、收入及增长率（2021-2032）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中东市场高性能功率控制器销量、收入及增长率（2021-2032）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不同产品类型高性能功率控制器分析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全球不同产品类型高性能功率控制器销量（2021-2032）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全球不同产品类型高性能功率控制器销量及市场份额（2021-2026）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全球不同产品类型高性能功率控制器销量预测（2027-2032）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全球不同产品类型高性能功率控制器收入（2021-2032）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全球不同产品类型高性能功率控制器收入及市场份额（2021-2026）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全球不同产品类型高性能功率控制器收入预测（2027-2032）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全球不同产品类型高性能功率控制器价格走势（2021-2032）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中国不同产品类型高性能功率控制器销量（2021-2032）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中国不同产品类型高性能功率控制器销量及市场份额（2021-2026）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中国不同产品类型高性能功率控制器销量预测（2027-2032）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中国不同产品类型高性能功率控制器收入（2021-2032）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中国不同产品类型高性能功率控制器收入及市场份额（2021-2026）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中国不同产品类型高性能功率控制器收入预测（2027-2032）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不同应用高性能功率控制器分析</w:t>
      </w:r>
      <w:r>
        <w:rPr>
          <w:rFonts w:hint="eastAsia"/>
        </w:rPr>
        <w:br/>
      </w:r>
      <w:r>
        <w:rPr>
          <w:rFonts w:hint="eastAsia"/>
        </w:rPr>
        <w:t>　　7.1 全球不同应用高性能功率控制器销量（2021-2032）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全球不同应用高性能功率控制器销量及市场份额（2021-2026）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全球不同应用高性能功率控制器销量预测（2027-2032）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全球不同应用高性能功率控制器收入（2021-2032）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全球不同应用高性能功率控制器收入及市场份额（2021-2026）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全球不同应用高性能功率控制器收入预测（2027-2032）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全球不同应用高性能功率控制器价格走势（2021-2032）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中国不同应用高性能功率控制器销量（2021-2032）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中国不同应用高性能功率控制器销量及市场份额（2021-2026）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中国不同应用高性能功率控制器销量预测（2027-2032）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中国不同应用高性能功率控制器收入（2021-2032）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中国不同应用高性能功率控制器收入及市场份额（2021-2026）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中国不同应用高性能功率控制器收入预测（2027-2032）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高性能功率控制器行业发展趋势</w:t>
      </w:r>
      <w:r>
        <w:rPr>
          <w:rFonts w:hint="eastAsia"/>
        </w:rPr>
        <w:br/>
      </w:r>
      <w:r>
        <w:rPr>
          <w:rFonts w:hint="eastAsia"/>
        </w:rPr>
        <w:t>　　8.2 高性能功率控制器行业主要驱动因素</w:t>
      </w:r>
      <w:r>
        <w:rPr>
          <w:rFonts w:hint="eastAsia"/>
        </w:rPr>
        <w:br/>
      </w:r>
      <w:r>
        <w:rPr>
          <w:rFonts w:hint="eastAsia"/>
        </w:rPr>
        <w:t>　　8.3 高性能功率控制器中国企业SWOT分析</w:t>
      </w:r>
      <w:r>
        <w:rPr>
          <w:rFonts w:hint="eastAsia"/>
        </w:rPr>
        <w:br/>
      </w:r>
      <w:r>
        <w:rPr>
          <w:rFonts w:hint="eastAsia"/>
        </w:rPr>
        <w:t>　　8.4 中国高性能功率控制器行业政策环境分析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高性能功率控制器行业产业链简介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高性能功率控制器行业供应链分析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高性能功率控制器主要原料及供应情况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高性能功率控制器行业采购模式</w:t>
      </w:r>
      <w:r>
        <w:rPr>
          <w:rFonts w:hint="eastAsia"/>
        </w:rPr>
        <w:br/>
      </w:r>
      <w:r>
        <w:rPr>
          <w:rFonts w:hint="eastAsia"/>
        </w:rPr>
        <w:t>　　9.3 高性能功率控制器行业生产模式</w:t>
      </w:r>
      <w:r>
        <w:rPr>
          <w:rFonts w:hint="eastAsia"/>
        </w:rPr>
        <w:br/>
      </w:r>
      <w:r>
        <w:rPr>
          <w:rFonts w:hint="eastAsia"/>
        </w:rPr>
        <w:t>　　9.4 高性能功率控制器行业销售模式及销售渠道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按产品类型细分，全球高性能功率控制器市场规模2021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按应用细分，全球高性能功率控制器市场规模（CAGR）2021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高性能功率控制器行业发展主要特点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高性能功率控制器行业发展有利因素分析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高性能功率控制器行业发展不利因素分析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进入高性能功率控制器行业壁垒</w:t>
      </w:r>
      <w:r>
        <w:rPr>
          <w:rFonts w:hint="eastAsia"/>
        </w:rPr>
        <w:br/>
      </w:r>
      <w:r>
        <w:rPr>
          <w:rFonts w:hint="eastAsia"/>
        </w:rPr>
        <w:t>　　表 7： 高性能功率控制器主要企业在国际市场占有率（按销量，2023-2026）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2025年高性能功率控制器主要企业在国际市场排名（按销量）&amp;（千台）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全球市场主要企业高性能功率控制器销量（2023-2026）&amp;（千台）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高性能功率控制器主要企业在国际市场占有率（按收入，2023-2026）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2025年高性能功率控制器主要企业在国际市场排名（按收入）&amp;（万元）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全球市场主要企业高性能功率控制器销售收入（2023-2026）&amp;（万元）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全球市场主要企业高性能功率控制器销售价格（2023-2026）&amp;（元/台）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高性能功率控制器主要企业在中国市场占有率（按销量，2023-2026）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2025年高性能功率控制器主要企业在中国市场排名（按销量）&amp;（千台）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中国市场主要企业高性能功率控制器销量（2023-2026）&amp;（千台）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高性能功率控制器主要企业在中国市场占有率（按收入，2023-2026）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2025年高性能功率控制器主要企业在中国市场排名（按收入）&amp;（万元）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中国市场主要企业高性能功率控制器销售收入（2023-2026）&amp;（万元）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全球主要厂商高性能功率控制器总部及产地分布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全球主要厂商成立时间及高性能功率控制器商业化日期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全球主要厂商高性能功率控制器产品类型及应用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2025年全球高性能功率控制器主要厂商市场地位（第一梯队、第二梯队和第三梯队）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全球高性能功率控制器市场投资、并购等现状分析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全球主要地区高性能功率控制器产量增速（CAGR）：（2021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全球主要地区高性能功率控制器产量（2021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全球主要地区高性能功率控制器产量（2021-2026）&amp;（千台）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全球主要地区高性能功率控制器产量（2027-2032）&amp;（千台）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全球主要地区高性能功率控制器产量市场份额（2021-2026）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全球主要地区高性能功率控制器产量市场份额（2027-2032）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中国市场高性能功率控制器产量、销量、进出口（2021-2026）&amp;（千台）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中国市场高性能功率控制器产量、销量、进出口预测（2027-2032）&amp;（千台）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全球主要地区高性能功率控制器销售收入增速：（2021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全球主要地区高性能功率控制器销售收入（2021-2026）&amp;（万元）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全球主要地区高性能功率控制器销售收入市场份额（2021-2026）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全球主要地区高性能功率控制器收入（2027-2032）&amp;（万元）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全球主要地区高性能功率控制器收入市场份额（2027-2032）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全球主要地区高性能功率控制器销量（千台）：2021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全球主要地区高性能功率控制器销量（2021-2026）&amp;（千台）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全球主要地区高性能功率控制器销量市场份额（2021-2026）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全球主要地区高性能功率控制器销量（2027-2032）&amp;（千台）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全球主要地区高性能功率控制器销量份额（2027-2032）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高性能功率控制器生产基地、销售区域、竞争对手及市场地位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高性能功率控制器产品规格、参数及市场应用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高性能功率控制器销量（千台）、收入（万元）、价格（元/台）及毛利率（2021-2026）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全球不同产品类型高性能功率控制器销量（2021-2026）&amp;（千台）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全球不同产品类型高性能功率控制器销量市场份额（2021-2026）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全球不同产品类型高性能功率控制器销量预测（2027-2032）&amp;（千台）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全球市场不同产品类型高性能功率控制器销量市场份额预测（2027-2032）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全球不同产品类型高性能功率控制器收入（2021-2026）&amp;（万元）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全球不同产品类型高性能功率控制器收入市场份额（2021-2026）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全球不同产品类型高性能功率控制器收入预测（2027-2032）&amp;（万元）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全球不同产品类型高性能功率控制器收入市场份额预测（2027-2032）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中国不同产品类型高性能功率控制器销量（2021-2026）&amp;（千台）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中国不同产品类型高性能功率控制器销量市场份额（2021-2026）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中国不同产品类型高性能功率控制器销量预测（2027-2032）&amp;（千台）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全球市场不同产品类型高性能功率控制器销量市场份额预测（2027-2032）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中国不同产品类型高性能功率控制器收入（2021-2026）&amp;（万元）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中国不同产品类型高性能功率控制器收入市场份额（2021-2026）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中国不同产品类型高性能功率控制器收入预测（2027-2032）&amp;（万元）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中国不同产品类型高性能功率控制器收入市场份额预测（2027-2032）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全球不同应用高性能功率控制器销量（2021-2026）&amp;（千台）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全球不同应用高性能功率控制器销量市场份额（2021-2026）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全球不同应用高性能功率控制器销量预测（2027-2032）&amp;（千台）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全球市场不同应用高性能功率控制器销量市场份额预测（2027-2032）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全球不同应用高性能功率控制器收入（2021-2026）&amp;（万元）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全球不同应用高性能功率控制器收入市场份额（2021-2026）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全球不同应用高性能功率控制器收入预测（2027-2032）&amp;（万元）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全球不同应用高性能功率控制器收入市场份额预测（2027-2032）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中国不同应用高性能功率控制器销量（2021-2026）&amp;（千台）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中国不同应用高性能功率控制器销量市场份额（2021-2026）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中国不同应用高性能功率控制器销量预测（2027-2032）&amp;（千台）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中国市场不同应用高性能功率控制器销量市场份额预测（2027-2032）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中国不同应用高性能功率控制器收入（2021-2026）&amp;（万元）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中国不同应用高性能功率控制器收入市场份额（2021-2026）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中国不同应用高性能功率控制器收入预测（2027-2032）&amp;（万元）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中国不同应用高性能功率控制器收入市场份额预测（2027-2032）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高性能功率控制器行业发展趋势</w:t>
      </w:r>
      <w:r>
        <w:rPr>
          <w:rFonts w:hint="eastAsia"/>
        </w:rPr>
        <w:br/>
      </w:r>
      <w:r>
        <w:rPr>
          <w:rFonts w:hint="eastAsia"/>
        </w:rPr>
        <w:t>　　表 146： 高性能功率控制器行业主要驱动因素</w:t>
      </w:r>
      <w:r>
        <w:rPr>
          <w:rFonts w:hint="eastAsia"/>
        </w:rPr>
        <w:br/>
      </w:r>
      <w:r>
        <w:rPr>
          <w:rFonts w:hint="eastAsia"/>
        </w:rPr>
        <w:t>　　表 147： 高性能功率控制器行业供应链分析</w:t>
      </w:r>
      <w:r>
        <w:rPr>
          <w:rFonts w:hint="eastAsia"/>
        </w:rPr>
        <w:br/>
      </w:r>
      <w:r>
        <w:rPr>
          <w:rFonts w:hint="eastAsia"/>
        </w:rPr>
        <w:t>　　表 148： 高性能功率控制器上游原料供应商</w:t>
      </w:r>
      <w:r>
        <w:rPr>
          <w:rFonts w:hint="eastAsia"/>
        </w:rPr>
        <w:br/>
      </w:r>
      <w:r>
        <w:rPr>
          <w:rFonts w:hint="eastAsia"/>
        </w:rPr>
        <w:t>　　表 149： 高性能功率控制器主要地区不同应用客户分析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高性能功率控制器典型经销商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高性能功率控制器产品图片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全球不同产品类型高性能功率控制器销售额2021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全球不同产品类型高性能功率控制器市场份额2025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全球不同应用高性能功率控制器市场份额2025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机械设备</w:t>
      </w:r>
      <w:r>
        <w:rPr>
          <w:rFonts w:hint="eastAsia"/>
        </w:rPr>
        <w:br/>
      </w:r>
      <w:r>
        <w:rPr>
          <w:rFonts w:hint="eastAsia"/>
        </w:rPr>
        <w:t>　　图 10： 玻璃加工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2025年全球前五大生产商高性能功率控制器市场份额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2025年全球高性能功率控制器第一梯队、第二梯队和第三梯队厂商及市场份额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全球高性能功率控制器产能、产量、产能利用率及发展趋势（2021-2032）&amp;（千台）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全球高性能功率控制器产量、需求量及发展趋势（2021-2032）&amp;（千台）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全球主要地区高性能功率控制器产量市场份额（2021-2032）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中国高性能功率控制器产能、产量、产能利用率及发展趋势（2021-2032）&amp;（千台）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中国高性能功率控制器产量、市场需求量及发展趋势（2021-2032）&amp;（千台）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全球高性能功率控制器市场销售额及增长率：（2021-2032）&amp;（万元）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全球市场高性能功率控制器市场规模：2021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全球市场高性能功率控制器销量及增长率（2021-2032）&amp;（千台）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全球市场高性能功率控制器价格趋势（2021-2032）&amp;（元/台）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全球主要地区高性能功率控制器销售收入（2021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全球主要地区高性能功率控制器销售收入市场份额（2021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北美市场高性能功率控制器销量及增长率（2021-2032）&amp;（千台）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北美市场高性能功率控制器收入及增长率（2021-2032）&amp;（万元）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欧洲市场高性能功率控制器销量及增长率（2021-2032）&amp;（千台）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欧洲市场高性能功率控制器收入及增长率（2021-2032）&amp;（万元）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中国市场高性能功率控制器销量及增长率（2021-2032）&amp;（千台）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中国市场高性能功率控制器收入及增长率（2021-2032）&amp;（万元）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日本市场高性能功率控制器销量及增长率（2021-2032）&amp;（千台）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日本市场高性能功率控制器收入及增长率（2021-2032）&amp;（万元）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东南亚市场高性能功率控制器销量及增长率（2021-2032）&amp;（千台）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东南亚市场高性能功率控制器收入及增长率（2021-2032）&amp;（万元）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印度市场高性能功率控制器销量及增长率（2021-2032）&amp;（千台）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印度市场高性能功率控制器收入及增长率（2021-2032）&amp;（万元）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南美市场高性能功率控制器销量及增长率（2021-2032）&amp;（千台）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南美市场高性能功率控制器收入及增长率（2021-2032）&amp;（万元）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中东市场高性能功率控制器销量及增长率（2021-2032）&amp;（千台）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中东市场高性能功率控制器收入及增长率（2021-2032）&amp;（万元）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全球不同产品类型高性能功率控制器价格走势（2021-2032）&amp;（元/台）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全球不同应用高性能功率控制器价格走势（2021-2032）&amp;（元/台）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高性能功率控制器中国企业SWOT分析</w:t>
      </w:r>
      <w:r>
        <w:rPr>
          <w:rFonts w:hint="eastAsia"/>
        </w:rPr>
        <w:br/>
      </w:r>
      <w:r>
        <w:rPr>
          <w:rFonts w:hint="eastAsia"/>
        </w:rPr>
        <w:t>　　图 45： 高性能功率控制器产业链</w:t>
      </w:r>
      <w:r>
        <w:rPr>
          <w:rFonts w:hint="eastAsia"/>
        </w:rPr>
        <w:br/>
      </w:r>
      <w:r>
        <w:rPr>
          <w:rFonts w:hint="eastAsia"/>
        </w:rPr>
        <w:t>　　图 46： 高性能功率控制器行业采购模式分析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高性能功率控制器行业生产模式</w:t>
      </w:r>
      <w:r>
        <w:rPr>
          <w:rFonts w:hint="eastAsia"/>
        </w:rPr>
        <w:br/>
      </w:r>
      <w:r>
        <w:rPr>
          <w:rFonts w:hint="eastAsia"/>
        </w:rPr>
        <w:t>　　图 48： 高性能功率控制器行业销售模式分析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56bbbbb7740e6" w:history="1">
        <w:r>
          <w:rPr>
            <w:rStyle w:val="Hyperlink"/>
          </w:rPr>
          <w:t>2026-2032年全球与中国高性能功率控制器行业现状分析及市场前景预测报告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56bbbbb7740e6" w:history="1">
        <w:r>
          <w:rPr>
            <w:rStyle w:val="Hyperlink"/>
          </w:rPr>
          <w:t>https://www.20087.com/1/68/GaoXingNengGongLvKongZhiQiXianZhuangYuQianJingFenXi.html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5217f989441fd" w:history="1">
      <w:r>
        <w:rPr>
          <w:rStyle w:val="Hyperlink"/>
        </w:rPr>
        <w:t>2026-2032年全球与中国高性能功率控制器行业现状分析及市场前景预测报告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aoXingNengGongLvKongZhiQiXianZhuangYuQianJingFenXi.html" TargetMode="External" Id="R1a756bbbbb77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aoXingNengGongLvKongZhiQiXianZhuangYuQianJingFenXi.html" TargetMode="External" Id="R68b5217f9894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2026-02-05T23:08:52Z</dcterms:created>
  <dcterms:modified xsi:type="dcterms:W3CDTF">2026-02-06T00:08:52Z</dcterms:modified>
  <dc:subject>2026-2032年全球与中国高性能功率控制器行业现状分析及市场前景预测报告</dc:subject>
  <dc:title>2026-2032年全球与中国高性能功率控制器行业现状分析及市场前景预测报告</dc:title>
  <cp:keywords>2026-2032年全球与中国高性能功率控制器行业现状分析及市场前景预测报告</cp:keywords>
  <dc:description>2026-2032年全球与中国高性能功率控制器行业现状分析及市场前景预测报告</dc:description>
</cp:coreProperties>
</file>