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38f66b5d34d7e" w:history="1">
              <w:r>
                <w:rPr>
                  <w:rStyle w:val="Hyperlink"/>
                </w:rPr>
                <w:t>2025年版中国船用电线电缆料市场现状调研与发展趋势分析报告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38f66b5d34d7e" w:history="1">
              <w:r>
                <w:rPr>
                  <w:rStyle w:val="Hyperlink"/>
                </w:rPr>
                <w:t>2025年版中国船用电线电缆料市场现状调研与发展趋势分析报告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38f66b5d34d7e" w:history="1">
                <w:r>
                  <w:rPr>
                    <w:rStyle w:val="Hyperlink"/>
                  </w:rPr>
                  <w:t>https://www.20087.com/M_JiXieJiDian/77/ChuanYongDianXianDianLanLiaoWeiLaiFaZhanQuShi.html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线电缆料是专为船舶使用的电线电缆所采用的特殊材料。这类材料需要具备良好的耐海水腐蚀性、耐油性、耐火性以及抗紫外线老化等特性。随着船舶工业的发展和技术的进步，对船用电线电缆料的需求也日益增长。行业内企业通过不断的技术研发，推出了多种高性能的材料，以满足不同类型的船舶在恶劣环境下的使用需求。此外，随着环保法规的趋严，船用电线电缆料也更加注重环保性能，如采用无卤阻燃材料等。</w:t>
      </w:r>
      <w:r>
        <w:rPr>
          <w:rFonts w:hint="eastAsia"/>
        </w:rPr>
        <w:br/>
      </w:r>
      <w:r>
        <w:rPr>
          <w:rFonts w:hint="eastAsia"/>
        </w:rPr>
        <w:t>　　未来，船用电线电缆料行业的发展将更加注重材料的性能提升和环保性能。一方面，随着船舶自动化和智能化程度的提高，对电线电缆的可靠性提出了更高要求，因此船用电线电缆料将更加注重耐久性和耐极端环境的能力。另一方面，随着全球对环境保护的重视，船用电线电缆料将更加注重采用环保材料和生产过程中的节能减排。此外，随着船舶向大型化、高速化方向发展，对电线电缆的重量和尺寸也提出了新的要求，因此轻量化和紧凑型材料将是未来的发展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38f66b5d34d7e" w:history="1">
        <w:r>
          <w:rPr>
            <w:rStyle w:val="Hyperlink"/>
          </w:rPr>
          <w:t>2025年版中国船用电线电缆料市场现状调研与发展趋势分析报告</w:t>
        </w:r>
      </w:hyperlink>
      <w:r>
        <w:rPr>
          <w:rFonts w:hint="eastAsia"/>
        </w:rPr>
        <w:t>》系统分析了船用电线电缆料行业的现状，全面梳理了船用电线电缆料市场需求、市场规模、产业链结构及价格体系，详细解读了船用电线电缆料细分市场特点。报告结合权威数据，科学预测了船用电线电缆料市场前景与发展趋势，客观分析了品牌竞争格局、市场集中度及重点企业的运营表现，并指出了船用电线电缆料行业面临的机遇与风险。为船用电线电缆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船用电线电缆料行业概述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一、船用电线电缆料的定义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船用电线电缆料产品细分及特性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船用电线电缆料行业地位分析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中国船用电线电缆料行业宏观经济环境分析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中国船用电线电缆料行业政策环境分析</w:t>
      </w:r>
      <w:r>
        <w:rPr>
          <w:rFonts w:hint="eastAsia"/>
        </w:rPr>
        <w:br/>
      </w:r>
      <w:r>
        <w:rPr>
          <w:rFonts w:hint="eastAsia"/>
        </w:rPr>
        <w:t>　　第一节 船用电线电缆料行业政策法规环境分析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1、船用电线电缆料产业准入政策分析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3、船用电线电缆料行业法制政策取向分析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4、船用电线电缆料行业人才政策取向分析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5、船用电线电缆料行业布局政策取向分析</w:t>
      </w:r>
      <w:r>
        <w:rPr>
          <w:rFonts w:hint="eastAsia"/>
        </w:rPr>
        <w:br/>
      </w:r>
      <w:r>
        <w:rPr>
          <w:rFonts w:hint="eastAsia"/>
        </w:rPr>
        <w:t>　　第二节 船用电线电缆料行业技术环境分析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2024-2025年中国船用电线电缆料行业总体发展状况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中国船用电线电缆料行业规模情况分析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中国船用电线电缆料行业产销情况分析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中国船用电线电缆料行业财务能力分析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2024-2025年中国船用电线电缆料行业市场发展分析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2024-2025年中国船用电线电缆料市场分析</w:t>
      </w:r>
      <w:r>
        <w:rPr>
          <w:rFonts w:hint="eastAsia"/>
        </w:rPr>
        <w:br/>
      </w:r>
      <w:r>
        <w:rPr>
          <w:rFonts w:hint="eastAsia"/>
        </w:rPr>
        <w:t>　　　　一、2025年船用电线电缆料市场形势回顾</w:t>
      </w:r>
      <w:r>
        <w:rPr>
          <w:rFonts w:hint="eastAsia"/>
        </w:rPr>
        <w:br/>
      </w:r>
      <w:r>
        <w:rPr>
          <w:rFonts w:hint="eastAsia"/>
        </w:rPr>
        <w:t>　　　　二、2025年船用电线电缆料市场形势分析</w:t>
      </w:r>
      <w:r>
        <w:rPr>
          <w:rFonts w:hint="eastAsia"/>
        </w:rPr>
        <w:br/>
      </w:r>
      <w:r>
        <w:rPr>
          <w:rFonts w:hint="eastAsia"/>
        </w:rPr>
        <w:t>　　第二节 中国船用电线电缆料行业市场产品价格走势分析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一、中国船用电线电缆料行业市场价格影响因素分析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二、2024-2025年中国船用电线电缆料行业市场价格走势分析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中国船用电线电缆料行业进出口市场分析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一、2024-2025年中国船用电线电缆料行业进口市场分析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二、2024-2025年中国船用电线电缆料行业出口市场分析</w:t>
      </w:r>
      <w:r>
        <w:rPr>
          <w:rFonts w:hint="eastAsia"/>
        </w:rPr>
        <w:br/>
      </w:r>
      <w:r>
        <w:rPr>
          <w:rFonts w:hint="eastAsia"/>
        </w:rPr>
        <w:t>　　第四节 中国船用电线电缆料行业市场发展的主要策略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一、发展国内船用电线电缆料业的相关建议与对策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二、中国船用电线电缆料产业的发展建议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2024-2025年中国船用电线电缆料行业竞争格局分析</w:t>
      </w:r>
      <w:r>
        <w:rPr>
          <w:rFonts w:hint="eastAsia"/>
        </w:rPr>
        <w:br/>
      </w:r>
      <w:r>
        <w:rPr>
          <w:rFonts w:hint="eastAsia"/>
        </w:rPr>
        <w:t>　　第一节 船用电线电缆料行业竞争结构分析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船用电线电缆料企业国际竞争力比较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船用电线电缆料行业竞争格局分析</w:t>
      </w:r>
      <w:r>
        <w:rPr>
          <w:rFonts w:hint="eastAsia"/>
        </w:rPr>
        <w:br/>
      </w:r>
      <w:r>
        <w:rPr>
          <w:rFonts w:hint="eastAsia"/>
        </w:rPr>
        <w:t>　　　　一、船用电线电缆料行业集中度分析</w:t>
      </w:r>
      <w:r>
        <w:rPr>
          <w:rFonts w:hint="eastAsia"/>
        </w:rPr>
        <w:br/>
      </w:r>
      <w:r>
        <w:rPr>
          <w:rFonts w:hint="eastAsia"/>
        </w:rPr>
        <w:t>　　　　二、船用电线电缆料行业竞争程度分析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2025-2031年船用电线电缆料行业竞争策略分析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二、2025-2031年船用电线电缆料行业竞争格局展望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三、2025-2031年船用电线电缆料行业竞争策略分析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2024-2025年中国船用电线电缆料行业重点企业发展分析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安徽华菱电缆集团有限公司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上海凯波特种电缆料厂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杭州高新橡塑材料股份有限公司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江苏宝源高新电工有限公司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江苏德威新材料股份有限公司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第六节 浙江万马高分子材料有限公司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2025-2031年中国船用电线电缆料行业发展前景预测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2025-2031年中国船用电线电缆料行业市场发展趋势预测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三、2025-2031年中国船用电线电缆料行业市场价格走势预测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2025-2031年中国船用电线电缆料技术发展趋势预测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2025-2031年中国船用电线电缆料行业投资分析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1、船用电线电缆料企业的国内营销模式建议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1、船用电线电缆料行业的兼并及收购建议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2、船用电线电缆料行业企业的融资方式选择建议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　　2、船用电线电缆料企业海外营销模式建议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2020-2025年世界经济增长趋势 单位：%</w:t>
      </w:r>
      <w:r>
        <w:rPr>
          <w:rFonts w:hint="eastAsia"/>
        </w:rPr>
        <w:br/>
      </w:r>
      <w:r>
        <w:rPr>
          <w:rFonts w:hint="eastAsia"/>
        </w:rPr>
        <w:t>　　图表 2 2020-2025年世界贸易增长趋势 单位：%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 热塑性低烟无卤阻燃护套料的物理机械性能</w:t>
      </w:r>
      <w:r>
        <w:rPr>
          <w:rFonts w:hint="eastAsia"/>
        </w:rPr>
        <w:br/>
      </w:r>
      <w:r>
        <w:rPr>
          <w:rFonts w:hint="eastAsia"/>
        </w:rPr>
        <w:t>　　图表 13 交联型低烟无卤阻燃料的物理机械性能</w:t>
      </w:r>
      <w:r>
        <w:rPr>
          <w:rFonts w:hint="eastAsia"/>
        </w:rPr>
        <w:br/>
      </w:r>
      <w:r>
        <w:rPr>
          <w:rFonts w:hint="eastAsia"/>
        </w:rPr>
        <w:t>　　图表 14 无卤低烟电缆绝缘料的主要性能要求</w:t>
      </w:r>
      <w:r>
        <w:rPr>
          <w:rFonts w:hint="eastAsia"/>
        </w:rPr>
        <w:br/>
      </w:r>
      <w:r>
        <w:rPr>
          <w:rFonts w:hint="eastAsia"/>
        </w:rPr>
        <w:t>　　图表 15 无卤低烟护套料的主要性能要求</w:t>
      </w:r>
      <w:r>
        <w:rPr>
          <w:rFonts w:hint="eastAsia"/>
        </w:rPr>
        <w:br/>
      </w:r>
      <w:r>
        <w:rPr>
          <w:rFonts w:hint="eastAsia"/>
        </w:rPr>
        <w:t>　　图表 16 无卤低烟低毒阻燃船用电力电缆性能</w:t>
      </w:r>
      <w:r>
        <w:rPr>
          <w:rFonts w:hint="eastAsia"/>
        </w:rPr>
        <w:br/>
      </w:r>
      <w:r>
        <w:rPr>
          <w:rFonts w:hint="eastAsia"/>
        </w:rPr>
        <w:t>　　图表 17 2020-2025年我国船用电线电缆料行业工业总产值及增长情况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2020-2025年我国船用电线电缆料行业工业总产值及增长对比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2020-2025年我国船用电线电缆料行业销售收入及增长情况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2020-2025年我国船用电线电缆料行业销售收入及增长对比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2020-2025年我国船用电线电缆料行业资产合计及增长情况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2020-2025年我国船用电线电缆料行业资产合计及增长对比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2020-2025年我国船用电线电缆料行业利润总额及增长情况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2020-2025年我国船用电线电缆料行业利润总额及增长对比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2020-2025年我国船用电线电缆料行业主营业务成本及增长情况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2020-2025年我国船用电线电缆料行业主营业务成本及增长对比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2020-2025年我国船用电线电缆料行业工业总产值及增长对比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2020-2025年我国船用电线电缆料行业销售收入及增长对比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2020-2025年我国船用电线电缆料行业产销率</w:t>
      </w:r>
      <w:r>
        <w:rPr>
          <w:rFonts w:hint="eastAsia"/>
        </w:rPr>
        <w:br/>
      </w:r>
      <w:r>
        <w:rPr>
          <w:rFonts w:hint="eastAsia"/>
        </w:rPr>
        <w:t>　　图表 30 2020-2025年我国船用电线电缆料行业销售利润率</w:t>
      </w:r>
      <w:r>
        <w:rPr>
          <w:rFonts w:hint="eastAsia"/>
        </w:rPr>
        <w:br/>
      </w:r>
      <w:r>
        <w:rPr>
          <w:rFonts w:hint="eastAsia"/>
        </w:rPr>
        <w:t>　　图表 31 2020-2025年我国船用电线电缆料行业资产负债率</w:t>
      </w:r>
      <w:r>
        <w:rPr>
          <w:rFonts w:hint="eastAsia"/>
        </w:rPr>
        <w:br/>
      </w:r>
      <w:r>
        <w:rPr>
          <w:rFonts w:hint="eastAsia"/>
        </w:rPr>
        <w:t>　　图表 32 2020-2025年我国船用电线电缆料行业总资产周转次数（次）</w:t>
      </w:r>
      <w:r>
        <w:rPr>
          <w:rFonts w:hint="eastAsia"/>
        </w:rPr>
        <w:br/>
      </w:r>
      <w:r>
        <w:rPr>
          <w:rFonts w:hint="eastAsia"/>
        </w:rPr>
        <w:t>　　图表 33 2020-2025年我国船用电线电缆料行业速动比率</w:t>
      </w:r>
      <w:r>
        <w:rPr>
          <w:rFonts w:hint="eastAsia"/>
        </w:rPr>
        <w:br/>
      </w:r>
      <w:r>
        <w:rPr>
          <w:rFonts w:hint="eastAsia"/>
        </w:rPr>
        <w:t>　　图表 34 船用电线电缆料生产企业定价目标选择</w:t>
      </w:r>
      <w:r>
        <w:rPr>
          <w:rFonts w:hint="eastAsia"/>
        </w:rPr>
        <w:br/>
      </w:r>
      <w:r>
        <w:rPr>
          <w:rFonts w:hint="eastAsia"/>
        </w:rPr>
        <w:t>　　图表 35 船用电线电缆料项目投资注意事项图</w:t>
      </w:r>
      <w:r>
        <w:rPr>
          <w:rFonts w:hint="eastAsia"/>
        </w:rPr>
        <w:br/>
      </w:r>
      <w:r>
        <w:rPr>
          <w:rFonts w:hint="eastAsia"/>
        </w:rPr>
        <w:t>　　图表 36 2025-2031年船用电线电缆料行业投资方向预测</w:t>
      </w:r>
      <w:r>
        <w:rPr>
          <w:rFonts w:hint="eastAsia"/>
        </w:rPr>
        <w:br/>
      </w:r>
      <w:r>
        <w:rPr>
          <w:rFonts w:hint="eastAsia"/>
        </w:rPr>
        <w:t>　　图表 37 船用电线电缆料行业生产开发策略</w:t>
      </w:r>
      <w:r>
        <w:rPr>
          <w:rFonts w:hint="eastAsia"/>
        </w:rPr>
        <w:br/>
      </w:r>
      <w:r>
        <w:rPr>
          <w:rFonts w:hint="eastAsia"/>
        </w:rPr>
        <w:t>　　图表 38 船用电线电缆料销售策略</w:t>
      </w:r>
      <w:r>
        <w:rPr>
          <w:rFonts w:hint="eastAsia"/>
        </w:rPr>
        <w:br/>
      </w:r>
      <w:r>
        <w:rPr>
          <w:rFonts w:hint="eastAsia"/>
        </w:rPr>
        <w:t>　　图表 39 船用电线电缆料行业环境“波特五力”分析模型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中国造船3大指标</w:t>
      </w:r>
      <w:r>
        <w:rPr>
          <w:rFonts w:hint="eastAsia"/>
        </w:rPr>
        <w:br/>
      </w:r>
      <w:r>
        <w:rPr>
          <w:rFonts w:hint="eastAsia"/>
        </w:rPr>
        <w:t>　　图表 41 2025年中国造船完工量</w:t>
      </w:r>
      <w:r>
        <w:rPr>
          <w:rFonts w:hint="eastAsia"/>
        </w:rPr>
        <w:br/>
      </w:r>
      <w:r>
        <w:rPr>
          <w:rFonts w:hint="eastAsia"/>
        </w:rPr>
        <w:t>　　图表 42 2025年中国造船业新承接订单量</w:t>
      </w:r>
      <w:r>
        <w:rPr>
          <w:rFonts w:hint="eastAsia"/>
        </w:rPr>
        <w:br/>
      </w:r>
      <w:r>
        <w:rPr>
          <w:rFonts w:hint="eastAsia"/>
        </w:rPr>
        <w:t>　　图表 43 2025年中国造船业手持订单量</w:t>
      </w:r>
      <w:r>
        <w:rPr>
          <w:rFonts w:hint="eastAsia"/>
        </w:rPr>
        <w:br/>
      </w:r>
      <w:r>
        <w:rPr>
          <w:rFonts w:hint="eastAsia"/>
        </w:rPr>
        <w:t>　　图表 44 近3年安徽华菱电缆集团有限公司资产负债率变化情况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近3年安徽华菱电缆集团有限公司产权比率变化情况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近3年安徽华菱电缆集团有限公司固定资产周转次数情况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近3年安徽华菱电缆集团有限公司流动资产周转次数变化情况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近3年安徽华菱电缆集团有限公司总资产周转次数变化情况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近3年安徽华菱电缆集团有限公司销售毛利率变化情况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近3年上海凯波特种电缆料厂资产负债率变化情况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近3年上海凯波特种电缆料厂产权比率变化情况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近3年上海凯波特种电缆料厂固定资产周转次数情况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近3年上海凯波特种电缆料厂流动资产周转次数变化情况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近3年上海凯波特种电缆料厂总资产周转次数变化情况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近3年上海凯波特种电缆料厂销售毛利率变化情况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近3年杭州高新橡塑材料股份有限公司资产负债率变化情况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近3年杭州高新橡塑材料股份有限公司产权比率变化情况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近3年杭州高新橡塑材料股份有限公司固定资产周转次数情况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近3年杭州高新橡塑材料股份有限公司流动资产周转次数变化情况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近3年杭州高新橡塑材料股份有限公司总资产周转次数变化情况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近3年杭州高新橡塑材料股份有限公司销售毛利率变化情况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近3年江苏宝源高新电工有限公司资产负债率变化情况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近3年江苏宝源高新电工有限公司产权比率变化情况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近3年江苏宝源高新电工有限公司固定资产周转次数情况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近3年江苏宝源高新电工有限公司流动资产周转次数变化情况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近3年江苏宝源高新电工有限公司总资产周转次数变化情况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近3年江苏宝源高新电工有限公司销售毛利率变化情况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近3年江苏德威新材料股份有限公司资产负债率变化情况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近3年江苏德威新材料股份有限公司产权比率变化情况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近3年江苏德威新材料股份有限公司固定资产周转次数情况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近3年江苏德威新材料股份有限公司流动资产周转次数变化情况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近3年江苏德威新材料股份有限公司总资产周转次数变化情况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近3年江苏德威新材料股份有限公司销售毛利率变化情况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近3年浙江万马高分子材料有限公司资产负债率变化情况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近3年浙江万马高分子材料有限公司产权比率变化情况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近3年浙江万马高分子材料有限公司固定资产周转次数情况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近3年浙江万马高分子材料有限公司流动资产周转次数变化情况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近3年浙江万马高分子材料有限公司总资产周转次数变化情况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近3年浙江万马高分子材料有限公司销售毛利率变化情况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2025-2031年我国船用电线电缆料行业销售收入预测图</w:t>
      </w:r>
      <w:r>
        <w:rPr>
          <w:rFonts w:hint="eastAsia"/>
        </w:rPr>
        <w:br/>
      </w:r>
      <w:r>
        <w:rPr>
          <w:rFonts w:hint="eastAsia"/>
        </w:rPr>
        <w:t>　　图表 81 2025-2031年我国船用电线电缆料行业工业总产值预测图</w:t>
      </w:r>
      <w:r>
        <w:rPr>
          <w:rFonts w:hint="eastAsia"/>
        </w:rPr>
        <w:br/>
      </w:r>
      <w:r>
        <w:rPr>
          <w:rFonts w:hint="eastAsia"/>
        </w:rPr>
        <w:t>　　图表 82 船用电线电缆料产业链投资示意图</w:t>
      </w:r>
      <w:r>
        <w:rPr>
          <w:rFonts w:hint="eastAsia"/>
        </w:rPr>
        <w:br/>
      </w:r>
      <w:r>
        <w:rPr>
          <w:rFonts w:hint="eastAsia"/>
        </w:rPr>
        <w:t>　　图表 83 2025-2031年船用电线电缆料行业同业竞争风险及控制策略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84 船用电线电缆料企业对付竞争者降价的程序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近4年安徽华菱电缆集团有限公司资产负债率变化情况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近4年安徽华菱电缆集团有限公司产权比率变化情况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近4年安徽华菱电缆集团有限公司固定资产周转次数情况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近4年安徽华菱电缆集团有限公司流动资产周转次数变化情况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近4年安徽华菱电缆集团有限公司总资产周转次数变化情况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近4年安徽华菱电缆集团有限公司销售毛利率变化情况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近4年上海凯波特种电缆料厂资产负债率变化情况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近4年上海凯波特种电缆料厂产权比率变化情况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近4年上海凯波特种电缆料厂固定资产周转次数情况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近4年上海凯波特种电缆料厂流动资产周转次数变化情况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近4年上海凯波特种电缆料厂总资产周转次数变化情况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近4年上海凯波特种电缆料厂销售毛利率变化情况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近4年杭州高新橡塑材料股份有限公司资产负债率变化情况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近4年杭州高新橡塑材料股份有限公司产权比率变化情况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近4年杭州高新橡塑材料股份有限公司固定资产周转次数情况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近4年杭州高新橡塑材料股份有限公司流动资产周转次数变化情况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近4年杭州高新橡塑材料股份有限公司总资产周转次数变化情况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近4年杭州高新橡塑材料股份有限公司销售毛利率变化情况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近4年江苏宝源高新电工有限公司资产负债率变化情况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近4年江苏宝源高新电工有限公司产权比率变化情况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近4年江苏宝源高新电工有限公司固定资产周转次数情况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近4年江苏宝源高新电工有限公司流动资产周转次数变化情况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近4年江苏宝源高新电工有限公司总资产周转次数变化情况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近4年江苏宝源高新电工有限公司销售毛利率变化情况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近4年江苏德威新材料股份有限公司资产负债率变化情况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近4年江苏德威新材料股份有限公司产权比率变化情况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近4年江苏德威新材料股份有限公司固定资产周转次数情况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近4年江苏德威新材料股份有限公司流动资产周转次数变化情况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近4年江苏德威新材料股份有限公司总资产周转次数变化情况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近4年江苏德威新材料股份有限公司销售毛利率变化情况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近4年浙江万马高分子材料有限公司资产负债率变化情况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近4年浙江万马高分子材料有限公司产权比率变化情况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近4年浙江万马高分子材料有限公司固定资产周转次数情况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近4年浙江万马高分子材料有限公司流动资产周转次数变化情况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近4年浙江万马高分子材料有限公司总资产周转次数变化情况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近4年浙江万马高分子材料有限公司销售毛利率变化情况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2025-2031年我国船用电线电缆料行业销售收入预测结果</w:t>
      </w:r>
      <w:r>
        <w:rPr>
          <w:rFonts w:hint="eastAsia"/>
        </w:rPr>
        <w:br/>
      </w:r>
      <w:r>
        <w:rPr>
          <w:rFonts w:hint="eastAsia"/>
        </w:rPr>
        <w:t>　　表格 38 2025-2031年我国船用电线电缆料行业工业总产值预测结果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38f66b5d34d7e" w:history="1">
        <w:r>
          <w:rPr>
            <w:rStyle w:val="Hyperlink"/>
          </w:rPr>
          <w:t>2025年版中国船用电线电缆料市场现状调研与发展趋势分析报告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38f66b5d34d7e" w:history="1">
        <w:r>
          <w:rPr>
            <w:rStyle w:val="Hyperlink"/>
          </w:rPr>
          <w:t>https://www.20087.com/M_JiXieJiDian/77/ChuanYongDianXianDianLanLiaoWeiLaiFaZhanQuShi.html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热点：船用电缆型号解释标准、船用电缆材质、船用电缆与普通电缆区别、船用电缆选型、上海电缆料、船用电缆价格表、船用电缆、船用电缆线规格型号一览表、船用电缆价格表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cc536f14e45b4" w:history="1">
      <w:r>
        <w:rPr>
          <w:rStyle w:val="Hyperlink"/>
        </w:rPr>
        <w:t>2025年版中国船用电线电缆料市场现状调研与发展趋势分析报告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ChuanYongDianXianDianLanLiaoWeiLaiFaZhanQuShi.html" TargetMode="External" Id="R4a638f66b5d3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ChuanYongDianXianDianLanLiaoWeiLaiFaZhanQuShi.html" TargetMode="External" Id="Rc00cc536f14e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2025-06-03T04:03:00Z</dcterms:created>
  <dcterms:modified xsi:type="dcterms:W3CDTF">2025-06-03T05:03:00Z</dcterms:modified>
  <dc:subject>2025年版中国船用电线电缆料市场现状调研与发展趋势分析报告</dc:subject>
  <dc:title>2025年版中国船用电线电缆料市场现状调研与发展趋势分析报告</dc:title>
  <cp:keywords>2025年版中国船用电线电缆料市场现状调研与发展趋势分析报告</cp:keywords>
  <dc:description>2025年版中国船用电线电缆料市场现状调研与发展趋势分析报告</dc:description>
</cp:coreProperties>
</file>