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a9ffe6d74d3b" w:history="1">
              <w:r>
                <w:rPr>
                  <w:rStyle w:val="Hyperlink"/>
                </w:rPr>
                <w:t>2025-2031年中国倾角传感器行业市场调研与发展前景报告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a9ffe6d74d3b" w:history="1">
              <w:r>
                <w:rPr>
                  <w:rStyle w:val="Hyperlink"/>
                </w:rPr>
                <w:t>2025-2031年中国倾角传感器行业市场调研与发展前景报告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6a9ffe6d74d3b" w:history="1">
                <w:r>
                  <w:rPr>
                    <w:rStyle w:val="Hyperlink"/>
                  </w:rPr>
                  <w:t>https://www.20087.com/2/68/QingJiaoChuanGanQiDeXianZhuangYuQianJing.html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角传感器市场随着自动化和物联网技术的普及而迅速成长。这种传感器广泛应用于工程机械、农业机械、无人机和智能家居等领域，用于监测和控制设备的倾斜角度，确保安全和精确操作。近年来，倾角传感器的精度、可靠性和成本效益都有显著提升，尤其是在MEMS（微机电系统）技术的推动下。然而，传感器的小型化和低功耗设计，以及在恶劣环境下的稳定性，仍然是技术发展的重点。</w:t>
      </w:r>
      <w:r>
        <w:rPr>
          <w:rFonts w:hint="eastAsia"/>
        </w:rPr>
        <w:br/>
      </w:r>
      <w:r>
        <w:rPr>
          <w:rFonts w:hint="eastAsia"/>
        </w:rPr>
        <w:t>　　未来，倾角传感器将更加集成化和智能化。通过与GPS、加速度计和陀螺仪等传感器的融合，可以提供更加全面的位置和姿态信息，增强设备的导航和定位能力。同时，倾角传感器将集成数据分析和边缘计算功能，实现实时监测和预警，减少数据传输延迟，提高响应速度。此外，随着微型化和柔性电子技术的发展，倾角传感器可以被嵌入到更小巧或非刚性结构中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a9ffe6d74d3b" w:history="1">
        <w:r>
          <w:rPr>
            <w:rStyle w:val="Hyperlink"/>
          </w:rPr>
          <w:t>2025-2031年中国倾角传感器行业市场调研与发展前景报告</w:t>
        </w:r>
      </w:hyperlink>
      <w:r>
        <w:rPr>
          <w:rFonts w:hint="eastAsia"/>
        </w:rPr>
        <w:t>》基于权威数据资源和长期市场监测数据库，对中国倾角传感器市场进行了深入调研。报告全面剖析了倾角传感器市场现状，科学预判了行业未来趋势，并深入挖掘了倾角传感器行业的投资价值。此外，报告还针对倾角传感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倾角传感器行业概述</w:t>
      </w:r>
      <w:r>
        <w:rPr>
          <w:rFonts w:hint="eastAsia"/>
        </w:rPr>
        <w:br/>
      </w:r>
      <w:r>
        <w:rPr>
          <w:rFonts w:hint="eastAsia"/>
        </w:rPr>
        <w:t>　　第一节 倾角传感器定义与分类</w:t>
      </w:r>
      <w:r>
        <w:rPr>
          <w:rFonts w:hint="eastAsia"/>
        </w:rPr>
        <w:br/>
      </w:r>
      <w:r>
        <w:rPr>
          <w:rFonts w:hint="eastAsia"/>
        </w:rPr>
        <w:t>　　第二节 倾角传感器应用领域</w:t>
      </w:r>
      <w:r>
        <w:rPr>
          <w:rFonts w:hint="eastAsia"/>
        </w:rPr>
        <w:br/>
      </w:r>
      <w:r>
        <w:rPr>
          <w:rFonts w:hint="eastAsia"/>
        </w:rPr>
        <w:t>　　第三节 倾角传感器行业经济指标分析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倾角传感器产业链及经营模式分析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三、倾角传感器销售模式及销售渠道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全球倾角传感器市场发展综述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2019-2023年全球倾角传感器市场规模与趋势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主要国家与地区倾角传感器市场分析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2025-2031年全球倾角传感器行业发展趋势与前景预测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中国倾角传感器行业市场分析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2023-2024年倾角传感器产能与投资动态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一、国内倾角传感器产能及利用情况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二、倾角传感器产能扩张与投资动态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2025-2031年倾角传感器行业产量统计与趋势预测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一、2019-2023年倾角传感器行业产量数据统计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1、2019-2023年倾角传感器产量及增长趋势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2、2019-2023年倾角传感器细分产品产量及份额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二、影响倾角传感器产量的关键因素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三、2025-2031年倾角传感器产量预测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2025-2031年倾角传感器市场需求与销售分析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一、2023-2024年倾角传感器行业需求现状</w:t>
      </w:r>
      <w:r>
        <w:rPr>
          <w:rFonts w:hint="eastAsia"/>
        </w:rPr>
        <w:br/>
      </w:r>
      <w:r>
        <w:rPr>
          <w:rFonts w:hint="eastAsia"/>
        </w:rPr>
        <w:t>　　　　二、倾角传感器客户群体与需求特点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三、2019-2023年倾角传感器行业销售规模分析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四、2025-2031年倾角传感器市场增长潜力与规模预测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中国倾角传感器细分市场与下游应用领域分析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倾角传感器细分市场分析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一、2023-2024年倾角传感器主要细分产品市场现状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倾角传感器下游应用与客户群体分析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一、2023-2024年倾角传感器各应用领域市场现状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2023-2024年中国倾角传感器技术发展研究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当前倾角传感器技术发展现状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国内外倾角传感器技术差异与原因</w:t>
      </w:r>
      <w:r>
        <w:rPr>
          <w:rFonts w:hint="eastAsia"/>
        </w:rPr>
        <w:br/>
      </w:r>
      <w:r>
        <w:rPr>
          <w:rFonts w:hint="eastAsia"/>
        </w:rPr>
        <w:t>　　第三节 倾角传感器技术创新与发展趋势预测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技术进步对倾角传感器行业的影响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倾角传感器价格机制与竞争策略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一、2019-2023年倾角传感器市场价格走势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倾角传感器定价策略与方法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2025-2031年倾角传感器价格竞争态势与趋势预测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中国倾角传感器行业重点区域市场研究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2023-2024年重点区域倾角传感器市场发展概况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三、2025-2031年倾角传感器行业发展潜力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三、2025-2031年倾角传感器行业发展潜力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三、2025-2031年倾角传感器行业发展潜力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三、2025-2031年倾角传感器行业发展潜力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2019-2023年中国倾角传感器行业进出口情况分析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倾角传感器行业进口情况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一、2019-2023年倾角传感器进口规模及增长情况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二、倾角传感器主要进口来源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倾角传感器行业出口情况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一、2019-2023年倾角传感器出口规模及增长情况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二、倾角传感器主要出口目的地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2019-2023年中国倾角传感器行业总体发展与财务状况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2019-2023年中国倾角传感器行业规模情况</w:t>
      </w:r>
      <w:r>
        <w:rPr>
          <w:rFonts w:hint="eastAsia"/>
        </w:rPr>
        <w:br/>
      </w:r>
      <w:r>
        <w:rPr>
          <w:rFonts w:hint="eastAsia"/>
        </w:rPr>
        <w:t>　　　　一、倾角传感器行业企业数量规模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二、倾角传感器行业从业人员规模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三、倾角传感器行业市场敏感性分析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2019-2023年中国倾角传感器行业财务能力分析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一、倾角传感器行业盈利能力</w:t>
      </w:r>
      <w:r>
        <w:rPr>
          <w:rFonts w:hint="eastAsia"/>
        </w:rPr>
        <w:br/>
      </w:r>
      <w:r>
        <w:rPr>
          <w:rFonts w:hint="eastAsia"/>
        </w:rPr>
        <w:t>　　　　二、倾角传感器行业偿债能力</w:t>
      </w:r>
      <w:r>
        <w:rPr>
          <w:rFonts w:hint="eastAsia"/>
        </w:rPr>
        <w:br/>
      </w:r>
      <w:r>
        <w:rPr>
          <w:rFonts w:hint="eastAsia"/>
        </w:rPr>
        <w:t>　　　　三、倾角传感器行业营运能力</w:t>
      </w:r>
      <w:r>
        <w:rPr>
          <w:rFonts w:hint="eastAsia"/>
        </w:rPr>
        <w:br/>
      </w:r>
      <w:r>
        <w:rPr>
          <w:rFonts w:hint="eastAsia"/>
        </w:rPr>
        <w:t>　　　　四、倾角传感器行业发展能力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倾角传感器行业重点企业调研分析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二、企业倾角传感器业务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中国倾角传感器行业竞争格局分析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倾角传感器行业竞争格局总览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2023-2024年倾角传感器行业竞争力分析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2019-2023年倾角传感器行业企业并购活动分析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2023-2024年倾角传感器行业会展与招投标活动分析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一、倾角传感器行业会展活动及其市场影响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2024年中国倾角传感器企业发展企业发展策略与建议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倾角传感器销售模式与渠道策略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倾角传感器品牌与市场推广策略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倾角传感器研发投入与技术创新能力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倾角传感器合作联盟与资源整合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中国倾角传感器行业风险与对策</w:t>
      </w:r>
      <w:r>
        <w:rPr>
          <w:rFonts w:hint="eastAsia"/>
        </w:rPr>
        <w:br/>
      </w:r>
      <w:r>
        <w:rPr>
          <w:rFonts w:hint="eastAsia"/>
        </w:rPr>
        <w:t>　　第一节 倾角传感器行业SWOT分析</w:t>
      </w:r>
      <w:r>
        <w:rPr>
          <w:rFonts w:hint="eastAsia"/>
        </w:rPr>
        <w:br/>
      </w:r>
      <w:r>
        <w:rPr>
          <w:rFonts w:hint="eastAsia"/>
        </w:rPr>
        <w:t>　　　　一、倾角传感器行业优势</w:t>
      </w:r>
      <w:r>
        <w:rPr>
          <w:rFonts w:hint="eastAsia"/>
        </w:rPr>
        <w:br/>
      </w:r>
      <w:r>
        <w:rPr>
          <w:rFonts w:hint="eastAsia"/>
        </w:rPr>
        <w:t>　　　　二、倾角传感器行业劣势</w:t>
      </w:r>
      <w:r>
        <w:rPr>
          <w:rFonts w:hint="eastAsia"/>
        </w:rPr>
        <w:br/>
      </w:r>
      <w:r>
        <w:rPr>
          <w:rFonts w:hint="eastAsia"/>
        </w:rPr>
        <w:t>　　　　三、倾角传感器市场机会</w:t>
      </w:r>
      <w:r>
        <w:rPr>
          <w:rFonts w:hint="eastAsia"/>
        </w:rPr>
        <w:br/>
      </w:r>
      <w:r>
        <w:rPr>
          <w:rFonts w:hint="eastAsia"/>
        </w:rPr>
        <w:t>　　　　四、倾角传感器市场威胁</w:t>
      </w:r>
      <w:r>
        <w:rPr>
          <w:rFonts w:hint="eastAsia"/>
        </w:rPr>
        <w:br/>
      </w:r>
      <w:r>
        <w:rPr>
          <w:rFonts w:hint="eastAsia"/>
        </w:rPr>
        <w:t>　　第二节 倾角传感器行业风险及对策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2025-2031年中国倾角传感器行业前景与发展趋势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2023-2024年倾角传感器行业发展环境分析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一、倾角传感器行业主管部门与监管体制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二、倾角传感器行业主要法律法规及政策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三、倾角传感器行业标准与质量监管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2025-2031年倾角传感器行业发展趋势与方向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2025-2031年倾角传感器行业发展潜力与机遇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倾角传感器行业研究结论与建议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[~中~智林~]倾角传感器行业发展建议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2019-2023年中国倾角传感器行业产量及增长趋势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2019-2023年中国倾角传感器行业市场需求及增长情况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2019-2023年中国倾角传感器行业出口情况分析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倾角传感器重点企业经营情况分析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2025年倾角传感器行业壁垒</w:t>
      </w:r>
      <w:r>
        <w:rPr>
          <w:rFonts w:hint="eastAsia"/>
        </w:rPr>
        <w:br/>
      </w:r>
      <w:r>
        <w:rPr>
          <w:rFonts w:hint="eastAsia"/>
        </w:rPr>
        <w:t>　　图表 2025年倾角传感器市场前景分析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2025-2031年中国倾角传感器市场规模预测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2025年倾角传感器发展趋势预测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a9ffe6d74d3b" w:history="1">
        <w:r>
          <w:rPr>
            <w:rStyle w:val="Hyperlink"/>
          </w:rPr>
          <w:t>2025-2031年中国倾角传感器行业市场调研与发展前景报告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6a9ffe6d74d3b" w:history="1">
        <w:r>
          <w:rPr>
            <w:rStyle w:val="Hyperlink"/>
          </w:rPr>
          <w:t>https://www.20087.com/2/68/QingJiaoChuanGanQiDeXianZhuangYuQianJing.html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612013af5419a" w:history="1">
      <w:r>
        <w:rPr>
          <w:rStyle w:val="Hyperlink"/>
        </w:rPr>
        <w:t>2025-2031年中国倾角传感器行业市场调研与发展前景报告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JiaoChuanGanQiDeXianZhuangYuQianJing.html" TargetMode="External" Id="R9d16a9ffe6d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JiaoChuanGanQiDeXianZhuangYuQianJing.html" TargetMode="External" Id="Ra6e612013af5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2024-11-08T01:37:35Z</dcterms:created>
  <dcterms:modified xsi:type="dcterms:W3CDTF">2024-11-08T02:37:35Z</dcterms:modified>
  <dc:subject>2025-2031年中国倾角传感器行业市场调研与发展前景报告</dc:subject>
  <dc:title>2025-2031年中国倾角传感器行业市场调研与发展前景报告</dc:title>
  <cp:keywords>2025-2031年中国倾角传感器行业市场调研与发展前景报告</cp:keywords>
  <dc:description>2025-2031年中国倾角传感器行业市场调研与发展前景报告</dc:description>
</cp:coreProperties>
</file>