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d51a3dcb4417d" w:history="1">
              <w:r>
                <w:rPr>
                  <w:rStyle w:val="Hyperlink"/>
                </w:rPr>
                <w:t>2024-2030年中国高纯铝市场深度调查分析及发展趋势研究报告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d51a3dcb4417d" w:history="1">
              <w:r>
                <w:rPr>
                  <w:rStyle w:val="Hyperlink"/>
                </w:rPr>
                <w:t>2024-2030年中国高纯铝市场深度调查分析及发展趋势研究报告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ad51a3dcb4417d" w:history="1">
                <w:r>
                  <w:rPr>
                    <w:rStyle w:val="Hyperlink"/>
                  </w:rPr>
                  <w:t>https://www.20087.com/2/88/GaoChunLvShiChangXingQingFenXiYu.html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常指纯度在99.99%以上的铝，是电子、航空航天、光伏等多个高科技产业不可或缺的基础材料。近年来，随着下游应用领域的扩展，对高纯铝的需求日益增长。高纯铝的生产技术也在不断进步，包括电解提纯、区域熔炼等方法，以满足不同行业对纯度和杂质含量的严格要求。</w:t>
      </w:r>
      <w:r>
        <w:rPr>
          <w:rFonts w:hint="eastAsia"/>
        </w:rPr>
        <w:br/>
      </w:r>
      <w:r>
        <w:rPr>
          <w:rFonts w:hint="eastAsia"/>
        </w:rPr>
        <w:t>　　未来，高纯铝的市场将更加关注材料的纯度和性能一致性。随着5G、半导体和新能源技术的发展，对高纯铝的电导率、热导率和稳定性提出了更高要求。同时，循环经济的理念将推动高纯铝的回收利用，减少原铝的开采和生产，降低能耗和环境影响。此外，新材料的研发，如铝合金和铝基复合材料，将拓展高纯铝的应用范围，提高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d51a3dcb4417d" w:history="1">
        <w:r>
          <w:rPr>
            <w:rStyle w:val="Hyperlink"/>
          </w:rPr>
          <w:t>2024-2030年中国高纯铝市场深度调查分析及发展趋势研究报告</w:t>
        </w:r>
      </w:hyperlink>
      <w:r>
        <w:rPr>
          <w:rFonts w:hint="eastAsia"/>
        </w:rPr>
        <w:t>》深入剖析了当前高纯铝行业的现状，全面梳理了高纯铝市场需求、市场规模、产业链结构以及价格体系。高纯铝报告探讨了高纯铝各细分市场的特点，展望了市场前景与发展趋势，并基于权威数据进行了科学预测。同时，高纯铝报告还对品牌竞争格局、市场集中度、重点企业运营状况进行了客观分析，指出了行业面临的风险与机遇。高纯铝报告旨在为高纯铝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高纯铝行业概述</w:t>
      </w:r>
      <w:r>
        <w:rPr>
          <w:rFonts w:hint="eastAsia"/>
        </w:rPr>
        <w:br/>
      </w:r>
      <w:r>
        <w:rPr>
          <w:rFonts w:hint="eastAsia"/>
        </w:rPr>
        <w:t>　　第一节 高纯铝简介</w:t>
      </w:r>
      <w:r>
        <w:rPr>
          <w:rFonts w:hint="eastAsia"/>
        </w:rPr>
        <w:br/>
      </w:r>
      <w:r>
        <w:rPr>
          <w:rFonts w:hint="eastAsia"/>
        </w:rPr>
        <w:t>　　第二节 高纯铝的分类</w:t>
      </w:r>
      <w:r>
        <w:rPr>
          <w:rFonts w:hint="eastAsia"/>
        </w:rPr>
        <w:br/>
      </w:r>
      <w:r>
        <w:rPr>
          <w:rFonts w:hint="eastAsia"/>
        </w:rPr>
        <w:t>　　第三节 中国高纯铝行业发展现状</w:t>
      </w:r>
      <w:r>
        <w:rPr>
          <w:rFonts w:hint="eastAsia"/>
        </w:rPr>
        <w:br/>
      </w:r>
      <w:r>
        <w:rPr>
          <w:rFonts w:hint="eastAsia"/>
        </w:rPr>
        <w:t>　　第四节 国际高纯铝市场的发展现状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二、2018-2023年高纯铝行业总体盈利能力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三、2018-2023年高纯铝行业总体税收能力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四、2018-2023年高纯铝行业市场总体产值能力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高纯铝产业格局</w:t>
      </w:r>
      <w:r>
        <w:rPr>
          <w:rFonts w:hint="eastAsia"/>
        </w:rPr>
        <w:br/>
      </w:r>
      <w:r>
        <w:rPr>
          <w:rFonts w:hint="eastAsia"/>
        </w:rPr>
        <w:t>　　第一节 2018-2023年高纯铝工业总产值情况分析</w:t>
      </w:r>
      <w:r>
        <w:rPr>
          <w:rFonts w:hint="eastAsia"/>
        </w:rPr>
        <w:br/>
      </w:r>
      <w:r>
        <w:rPr>
          <w:rFonts w:hint="eastAsia"/>
        </w:rPr>
        <w:t>　　第二节 2018-2023年高纯铝固定资产净值情况分析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2018-2023年高纯铝企业单位个数分析</w:t>
      </w:r>
      <w:r>
        <w:rPr>
          <w:rFonts w:hint="eastAsia"/>
        </w:rPr>
        <w:br/>
      </w:r>
      <w:r>
        <w:rPr>
          <w:rFonts w:hint="eastAsia"/>
        </w:rPr>
        <w:t>　　第四节 2018-2023年高纯铝亏损企业情况分析</w:t>
      </w:r>
      <w:r>
        <w:rPr>
          <w:rFonts w:hint="eastAsia"/>
        </w:rPr>
        <w:br/>
      </w:r>
      <w:r>
        <w:rPr>
          <w:rFonts w:hint="eastAsia"/>
        </w:rPr>
        <w:t>　　第五节 2018-2023年高纯铝从业人员分析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高纯铝技术发展分析</w:t>
      </w:r>
      <w:r>
        <w:rPr>
          <w:rFonts w:hint="eastAsia"/>
        </w:rPr>
        <w:br/>
      </w:r>
      <w:r>
        <w:rPr>
          <w:rFonts w:hint="eastAsia"/>
        </w:rPr>
        <w:t>　　第一节 高纯铝生产技术基本原理</w:t>
      </w:r>
      <w:r>
        <w:rPr>
          <w:rFonts w:hint="eastAsia"/>
        </w:rPr>
        <w:br/>
      </w:r>
      <w:r>
        <w:rPr>
          <w:rFonts w:hint="eastAsia"/>
        </w:rPr>
        <w:t>　　第二节 高纯铝技术发展状况</w:t>
      </w:r>
      <w:r>
        <w:rPr>
          <w:rFonts w:hint="eastAsia"/>
        </w:rPr>
        <w:br/>
      </w:r>
      <w:r>
        <w:rPr>
          <w:rFonts w:hint="eastAsia"/>
        </w:rPr>
        <w:t>　　第三节 高纯铝技术最新发展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中国高纯铝市场走势</w:t>
      </w:r>
      <w:r>
        <w:rPr>
          <w:rFonts w:hint="eastAsia"/>
        </w:rPr>
        <w:br/>
      </w:r>
      <w:r>
        <w:rPr>
          <w:rFonts w:hint="eastAsia"/>
        </w:rPr>
        <w:t>　　第一节 高纯铝市场现状分析及预测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一、2024年中国高纯铝市场规模分析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二、2024-2030年中国高纯铝市场规模预测</w:t>
      </w:r>
      <w:r>
        <w:rPr>
          <w:rFonts w:hint="eastAsia"/>
        </w:rPr>
        <w:br/>
      </w:r>
      <w:r>
        <w:rPr>
          <w:rFonts w:hint="eastAsia"/>
        </w:rPr>
        <w:t>　　第二节 高纯铝产品产能分析及预测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一、2024年中国高纯铝产能分析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二、2024-2030年中国高纯铝产能预测</w:t>
      </w:r>
      <w:r>
        <w:rPr>
          <w:rFonts w:hint="eastAsia"/>
        </w:rPr>
        <w:br/>
      </w:r>
      <w:r>
        <w:rPr>
          <w:rFonts w:hint="eastAsia"/>
        </w:rPr>
        <w:t>　　第三节 高纯铝产品产量分析及预测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一、中国高纯铝产量分析</w:t>
      </w:r>
      <w:r>
        <w:rPr>
          <w:rFonts w:hint="eastAsia"/>
        </w:rPr>
        <w:br/>
      </w:r>
      <w:r>
        <w:rPr>
          <w:rFonts w:hint="eastAsia"/>
        </w:rPr>
        <w:t>　　　　2018-2023年我国高纯铝产量统计图</w:t>
      </w:r>
      <w:r>
        <w:rPr>
          <w:rFonts w:hint="eastAsia"/>
        </w:rPr>
        <w:br/>
      </w:r>
      <w:r>
        <w:rPr>
          <w:rFonts w:hint="eastAsia"/>
        </w:rPr>
        <w:t>　　　　二、2024-2030年中国高纯铝产量预测</w:t>
      </w:r>
      <w:r>
        <w:rPr>
          <w:rFonts w:hint="eastAsia"/>
        </w:rPr>
        <w:br/>
      </w:r>
      <w:r>
        <w:rPr>
          <w:rFonts w:hint="eastAsia"/>
        </w:rPr>
        <w:t>　　第四节 高纯铝市场需求分析及预测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一、2024年中国高纯铝市场需求分析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二、2024-2030年中国高纯铝市场需求预测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高纯铝价格分走势</w:t>
      </w:r>
      <w:r>
        <w:rPr>
          <w:rFonts w:hint="eastAsia"/>
        </w:rPr>
        <w:br/>
      </w:r>
      <w:r>
        <w:rPr>
          <w:rFonts w:hint="eastAsia"/>
        </w:rPr>
        <w:t>　　第一节 高纯铝产品价格影响因素分析</w:t>
      </w:r>
      <w:r>
        <w:rPr>
          <w:rFonts w:hint="eastAsia"/>
        </w:rPr>
        <w:br/>
      </w:r>
      <w:r>
        <w:rPr>
          <w:rFonts w:hint="eastAsia"/>
        </w:rPr>
        <w:t>　　第二节 高纯铝产品价格变化分析</w:t>
      </w:r>
      <w:r>
        <w:rPr>
          <w:rFonts w:hint="eastAsia"/>
        </w:rPr>
        <w:br/>
      </w:r>
      <w:r>
        <w:rPr>
          <w:rFonts w:hint="eastAsia"/>
        </w:rPr>
        <w:t>　　第三节 2024-2030年高纯铝产品价格变化趋势分析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高纯铝进出口情况分析</w:t>
      </w:r>
      <w:r>
        <w:rPr>
          <w:rFonts w:hint="eastAsia"/>
        </w:rPr>
        <w:br/>
      </w:r>
      <w:r>
        <w:rPr>
          <w:rFonts w:hint="eastAsia"/>
        </w:rPr>
        <w:t>　　第一节 高纯铝产品进出口统计</w:t>
      </w:r>
      <w:r>
        <w:rPr>
          <w:rFonts w:hint="eastAsia"/>
        </w:rPr>
        <w:br/>
      </w:r>
      <w:r>
        <w:rPr>
          <w:rFonts w:hint="eastAsia"/>
        </w:rPr>
        <w:t>　　第二节 2024-2030年高纯铝产品进出口变化趋势分析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高纯铝上下游产品</w:t>
      </w:r>
      <w:r>
        <w:rPr>
          <w:rFonts w:hint="eastAsia"/>
        </w:rPr>
        <w:br/>
      </w:r>
      <w:r>
        <w:rPr>
          <w:rFonts w:hint="eastAsia"/>
        </w:rPr>
        <w:t>　　第一节 高纯铝上游原料市场分析</w:t>
      </w:r>
      <w:r>
        <w:rPr>
          <w:rFonts w:hint="eastAsia"/>
        </w:rPr>
        <w:br/>
      </w:r>
      <w:r>
        <w:rPr>
          <w:rFonts w:hint="eastAsia"/>
        </w:rPr>
        <w:t>　　第二节 高纯铝下游产品市场分析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高纯铝重点企业分析</w:t>
      </w:r>
      <w:r>
        <w:rPr>
          <w:rFonts w:hint="eastAsia"/>
        </w:rPr>
        <w:br/>
      </w:r>
      <w:r>
        <w:rPr>
          <w:rFonts w:hint="eastAsia"/>
        </w:rPr>
        <w:t>　　第一节 新疆众和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二、2024年公司经营状况及财务分析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关铝股份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二、2024年公司经营状况及财务分析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深圳东阳光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二、2024年公司经营状况及财务分析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二、2024年公司经营状况及财务分析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高纯铝行业PEST分析及发展思路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高纯铝行业PEST分析</w:t>
      </w:r>
      <w:r>
        <w:rPr>
          <w:rFonts w:hint="eastAsia"/>
        </w:rPr>
        <w:br/>
      </w:r>
      <w:r>
        <w:rPr>
          <w:rFonts w:hint="eastAsia"/>
        </w:rPr>
        <w:t>　　　　一、高纯铝行业PEST环境</w:t>
      </w:r>
      <w:r>
        <w:rPr>
          <w:rFonts w:hint="eastAsia"/>
        </w:rPr>
        <w:br/>
      </w:r>
      <w:r>
        <w:rPr>
          <w:rFonts w:hint="eastAsia"/>
        </w:rPr>
        <w:t>　　　　　　（一）高纯铝行业的政治法律环境分析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（二）高纯铝行业的经济环境分析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（三）高纯铝行业的社会文化环境分析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（四）高纯铝行业的技术环境分析</w:t>
      </w:r>
      <w:r>
        <w:rPr>
          <w:rFonts w:hint="eastAsia"/>
        </w:rPr>
        <w:br/>
      </w:r>
      <w:r>
        <w:rPr>
          <w:rFonts w:hint="eastAsia"/>
        </w:rPr>
        <w:t>　　　　二、高纯铝行业存在的问题</w:t>
      </w:r>
      <w:r>
        <w:rPr>
          <w:rFonts w:hint="eastAsia"/>
        </w:rPr>
        <w:br/>
      </w:r>
      <w:r>
        <w:rPr>
          <w:rFonts w:hint="eastAsia"/>
        </w:rPr>
        <w:t>　　　　三、高纯铝行业完善的思路分析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高纯铝行业市场运行形势及竞争格局</w:t>
      </w:r>
      <w:r>
        <w:rPr>
          <w:rFonts w:hint="eastAsia"/>
        </w:rPr>
        <w:br/>
      </w:r>
      <w:r>
        <w:rPr>
          <w:rFonts w:hint="eastAsia"/>
        </w:rPr>
        <w:t>　　　　一、消费者对高纯铝品牌认知度宏观调查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二、消费者对高纯铝的品牌偏好调查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三、消费者对高纯铝品牌的首要认知渠道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五、高纯铝品牌忠诚度调查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中国高纯铝行业投资策略及投资盈利预测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中国高纯铝行业投资环境分析</w:t>
      </w:r>
      <w:r>
        <w:rPr>
          <w:rFonts w:hint="eastAsia"/>
        </w:rPr>
        <w:br/>
      </w:r>
      <w:r>
        <w:rPr>
          <w:rFonts w:hint="eastAsia"/>
        </w:rPr>
        <w:t>　　第二节 中国高纯铝行业投资趋势分析</w:t>
      </w:r>
      <w:r>
        <w:rPr>
          <w:rFonts w:hint="eastAsia"/>
        </w:rPr>
        <w:br/>
      </w:r>
      <w:r>
        <w:rPr>
          <w:rFonts w:hint="eastAsia"/>
        </w:rPr>
        <w:t>　　第三节 中国高纯铝行业产品投资方向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2024-2030年中国高纯铝行业投资收益预测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二、2024-2030年中国高纯铝行业工业总产值预测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三、2024-2030年中国高纯铝行业销售收入预测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四、2024-2030年中国高纯铝行业利润总额预测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五、2024-2030年中国高纯铝行业总资产预测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高纯铝行业投资风险预警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一、2024年影响高纯铝行业运行的有利因素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二、2024年影响高纯铝行业运行的稳定因素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三、2024年影响高纯铝行业运行的不利因素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四、2024年我国高纯铝行业发展面临的挑战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五、2024年我国高纯铝行业发展面临的机遇</w:t>
      </w:r>
      <w:r>
        <w:rPr>
          <w:rFonts w:hint="eastAsia"/>
        </w:rPr>
        <w:br/>
      </w:r>
      <w:r>
        <w:rPr>
          <w:rFonts w:hint="eastAsia"/>
        </w:rPr>
        <w:t>　　第二节 [-中智-林]高纯铝行业投资风险预警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二、高纯铝行业政策风险及控制策略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三、高纯铝行业经营风险及控制策略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四、高纯铝同业竞争风险及控制策略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五、高纯铝行业其他风险及控制策略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d51a3dcb4417d" w:history="1">
        <w:r>
          <w:rPr>
            <w:rStyle w:val="Hyperlink"/>
          </w:rPr>
          <w:t>2024-2030年中国高纯铝市场深度调查分析及发展趋势研究报告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ad51a3dcb4417d" w:history="1">
        <w:r>
          <w:rPr>
            <w:rStyle w:val="Hyperlink"/>
          </w:rPr>
          <w:t>https://www.20087.com/2/88/GaoChunLvShiChangXingQingFenXiYu.html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6386d1bc84d49" w:history="1">
      <w:r>
        <w:rPr>
          <w:rStyle w:val="Hyperlink"/>
        </w:rPr>
        <w:t>2024-2030年中国高纯铝市场深度调查分析及发展趋势研究报告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GaoChunLvShiChangXingQingFenXiYu.html" TargetMode="External" Id="R0dad51a3dcb4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GaoChunLvShiChangXingQingFenXiYu.html" TargetMode="External" Id="R39b6386d1bc8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2023-10-22T02:46:00Z</dcterms:created>
  <dcterms:modified xsi:type="dcterms:W3CDTF">2023-10-22T03:46:00Z</dcterms:modified>
  <dc:subject>2024-2030年中国高纯铝市场深度调查分析及发展趋势研究报告</dc:subject>
  <dc:title>2024-2030年中国高纯铝市场深度调查分析及发展趋势研究报告</dc:title>
  <cp:keywords>2024-2030年中国高纯铝市场深度调查分析及发展趋势研究报告</cp:keywords>
  <dc:description>2024-2030年中国高纯铝市场深度调查分析及发展趋势研究报告</dc:description>
</cp:coreProperties>
</file>