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35f0386b40c7" w:history="1">
              <w:r>
                <w:rPr>
                  <w:rStyle w:val="Hyperlink"/>
                </w:rPr>
                <w:t>2015-2020年中国ic设计行业发展现状调研与市场前景预测报告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35f0386b40c7" w:history="1">
              <w:r>
                <w:rPr>
                  <w:rStyle w:val="Hyperlink"/>
                </w:rPr>
                <w:t>2015-2020年中国ic设计行业发展现状调研与市场前景预测报告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c35f0386b40c7" w:history="1">
                <w:r>
                  <w:rPr>
                    <w:rStyle w:val="Hyperlink"/>
                  </w:rPr>
                  <w:t>https://www.20087.com/M_JiXieJiDian/82/icSheJiShiChangJingZhengYuFaZhanQuShi.html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设计是现代电子工业的核心技术之一，近年来随着市场需求的多样化和技术的快速迭代而不断发展。通过采用先进的设计工具和仿真技术，现代ic设计不仅提高了产品的集成度和性能，还缩短了设计周期。同时，随着人工智能技术的应用，ic设计能够实现对复杂电路的自动优化和智能测试，提高了设计的准确性和效率。此外，随着5G通信技术的发展，ic设计开始面向高速数据传输和低延迟应用，满足了新一代通信系统的需求。</w:t>
      </w:r>
      <w:r>
        <w:rPr>
          <w:rFonts w:hint="eastAsia"/>
        </w:rPr>
        <w:br/>
      </w:r>
      <w:r>
        <w:rPr>
          <w:rFonts w:hint="eastAsia"/>
        </w:rPr>
        <w:t>　　未来，ic设计的发展将更加注重高性能化和智能化。随着新材料技术的发展，开发具有更高工作频率和更低功耗的IC材料，将成为行业的重要方向，以适应高性能计算和高频通信的需求。同时，随着人工智能技术的进步，智能ic设计将能够实现对复杂系统的自适应调整和智能控制，提高产品的智能化水平。此外，随着边缘计算技术的应用，ic设计将集成更多计算能力，实现本地数据处理，减轻云端服务器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35f0386b40c7" w:history="1">
        <w:r>
          <w:rPr>
            <w:rStyle w:val="Hyperlink"/>
          </w:rPr>
          <w:t>2015-2020年中国ic设计行业发展现状调研与市场前景预测报告</w:t>
        </w:r>
      </w:hyperlink>
      <w:r>
        <w:rPr>
          <w:rFonts w:hint="eastAsia"/>
        </w:rPr>
        <w:t>》基于权威机构及ic设计相关协会等渠道的资料数据，全方位分析了ic设计行业的现状、市场需求及市场规模。ic设计报告详细探讨了产业链结构、价格趋势，并对ic设计各细分市场进行了研究。同时，预测了ic设计市场前景与发展趋势，剖析了品牌竞争状态、市场集中度，以及ic设计重点企业的表现。此外，ic设计报告还揭示了行业发展的潜在风险与机遇，为ic设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ic设计行业概述</w:t>
      </w:r>
      <w:r>
        <w:rPr>
          <w:rFonts w:hint="eastAsia"/>
        </w:rPr>
        <w:br/>
      </w:r>
      <w:r>
        <w:rPr>
          <w:rFonts w:hint="eastAsia"/>
        </w:rPr>
        <w:t>　　第一节 ic设计行业特点</w:t>
      </w:r>
      <w:r>
        <w:rPr>
          <w:rFonts w:hint="eastAsia"/>
        </w:rPr>
        <w:br/>
      </w:r>
      <w:r>
        <w:rPr>
          <w:rFonts w:hint="eastAsia"/>
        </w:rPr>
        <w:t>　　第二节 ic设计行业发展趋势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ic设计行业社会环境分析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2015年中国ic设计行业技术环境分析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全球及中国ic设计市场</w:t>
      </w:r>
      <w:r>
        <w:rPr>
          <w:rFonts w:hint="eastAsia"/>
        </w:rPr>
        <w:br/>
      </w:r>
      <w:r>
        <w:rPr>
          <w:rFonts w:hint="eastAsia"/>
        </w:rPr>
        <w:t>　　第一节 全球ic设计市场</w:t>
      </w:r>
      <w:r>
        <w:rPr>
          <w:rFonts w:hint="eastAsia"/>
        </w:rPr>
        <w:br/>
      </w:r>
      <w:r>
        <w:rPr>
          <w:rFonts w:hint="eastAsia"/>
        </w:rPr>
        <w:t>　　第二节 中国台湾ic设计市场</w:t>
      </w:r>
      <w:r>
        <w:rPr>
          <w:rFonts w:hint="eastAsia"/>
        </w:rPr>
        <w:br/>
      </w:r>
      <w:r>
        <w:rPr>
          <w:rFonts w:hint="eastAsia"/>
        </w:rPr>
        <w:t>　　第三节 中国大陆ic设计市场</w:t>
      </w:r>
      <w:r>
        <w:rPr>
          <w:rFonts w:hint="eastAsia"/>
        </w:rPr>
        <w:br/>
      </w:r>
      <w:r>
        <w:rPr>
          <w:rFonts w:hint="eastAsia"/>
        </w:rPr>
        <w:t>　　　　一、中国ic设计市场概况</w:t>
      </w:r>
      <w:r>
        <w:rPr>
          <w:rFonts w:hint="eastAsia"/>
        </w:rPr>
        <w:br/>
      </w:r>
      <w:r>
        <w:rPr>
          <w:rFonts w:hint="eastAsia"/>
        </w:rPr>
        <w:t>　　　　二、中国手机ic市场</w:t>
      </w:r>
      <w:r>
        <w:rPr>
          <w:rFonts w:hint="eastAsia"/>
        </w:rPr>
        <w:br/>
      </w:r>
      <w:r>
        <w:rPr>
          <w:rFonts w:hint="eastAsia"/>
        </w:rPr>
        <w:t>　　　　三、中国智能卡ic市场</w:t>
      </w:r>
      <w:r>
        <w:rPr>
          <w:rFonts w:hint="eastAsia"/>
        </w:rPr>
        <w:br/>
      </w:r>
      <w:r>
        <w:rPr>
          <w:rFonts w:hint="eastAsia"/>
        </w:rPr>
        <w:t>　　　　四、中国电源管理芯片市场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基础类ic设计企业</w:t>
      </w:r>
      <w:r>
        <w:rPr>
          <w:rFonts w:hint="eastAsia"/>
        </w:rPr>
        <w:br/>
      </w:r>
      <w:r>
        <w:rPr>
          <w:rFonts w:hint="eastAsia"/>
        </w:rPr>
        <w:t>　　第一节 上海贝岭（600171，shanghai belling co.，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无锡华润微电子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华微电子（600360，jilin sino-microelectronics co.，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晶门科技（，solomon system）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北京君正集成电路股份有限公司（上市通过审核）</w:t>
      </w:r>
      <w:r>
        <w:rPr>
          <w:rFonts w:hint="eastAsia"/>
        </w:rPr>
        <w:br/>
      </w:r>
      <w:r>
        <w:rPr>
          <w:rFonts w:hint="eastAsia"/>
        </w:rPr>
        <w:t>　　第六节 北京神州龙芯集成电路设计有限公司</w:t>
      </w:r>
      <w:r>
        <w:rPr>
          <w:rFonts w:hint="eastAsia"/>
        </w:rPr>
        <w:br/>
      </w:r>
      <w:r>
        <w:rPr>
          <w:rFonts w:hint="eastAsia"/>
        </w:rPr>
        <w:t>　　第七节 苏州国芯科技有限公司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通讯类ic设计企业</w:t>
      </w:r>
      <w:r>
        <w:rPr>
          <w:rFonts w:hint="eastAsia"/>
        </w:rPr>
        <w:br/>
      </w:r>
      <w:r>
        <w:rPr>
          <w:rFonts w:hint="eastAsia"/>
        </w:rPr>
        <w:t>　　第一节 国民技术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锐迪科（rda microelectronics，inc）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第三节 海思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展讯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联芯科技有限公司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多媒体ic设计企业</w:t>
      </w:r>
      <w:r>
        <w:rPr>
          <w:rFonts w:hint="eastAsia"/>
        </w:rPr>
        <w:br/>
      </w:r>
      <w:r>
        <w:rPr>
          <w:rFonts w:hint="eastAsia"/>
        </w:rPr>
        <w:t>　　第一节 中星微电子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珠海炬力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第三节 士兰微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上海泰景</w:t>
      </w:r>
      <w:r>
        <w:rPr>
          <w:rFonts w:hint="eastAsia"/>
        </w:rPr>
        <w:br/>
      </w:r>
      <w:r>
        <w:rPr>
          <w:rFonts w:hint="eastAsia"/>
        </w:rPr>
        <w:t>　　第五节 深圳芯邦</w:t>
      </w:r>
      <w:r>
        <w:rPr>
          <w:rFonts w:hint="eastAsia"/>
        </w:rPr>
        <w:br/>
      </w:r>
      <w:r>
        <w:rPr>
          <w:rFonts w:hint="eastAsia"/>
        </w:rPr>
        <w:t>　　第六节 上海格科微</w:t>
      </w:r>
      <w:r>
        <w:rPr>
          <w:rFonts w:hint="eastAsia"/>
        </w:rPr>
        <w:br/>
      </w:r>
      <w:r>
        <w:rPr>
          <w:rFonts w:hint="eastAsia"/>
        </w:rPr>
        <w:t>　　第七节 北京海尔</w:t>
      </w:r>
      <w:r>
        <w:rPr>
          <w:rFonts w:hint="eastAsia"/>
        </w:rPr>
        <w:br/>
      </w:r>
      <w:r>
        <w:rPr>
          <w:rFonts w:hint="eastAsia"/>
        </w:rPr>
        <w:t>　　第八节 杭州国芯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智能卡ic设计企业</w:t>
      </w:r>
      <w:r>
        <w:rPr>
          <w:rFonts w:hint="eastAsia"/>
        </w:rPr>
        <w:br/>
      </w:r>
      <w:r>
        <w:rPr>
          <w:rFonts w:hint="eastAsia"/>
        </w:rPr>
        <w:t>　　第一节 远望谷（002161）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上海复旦微电子</w:t>
      </w:r>
      <w:r>
        <w:rPr>
          <w:rFonts w:hint="eastAsia"/>
        </w:rPr>
        <w:br/>
      </w:r>
      <w:r>
        <w:rPr>
          <w:rFonts w:hint="eastAsia"/>
        </w:rPr>
        <w:t>　　第三节 大唐微电子</w:t>
      </w:r>
      <w:r>
        <w:rPr>
          <w:rFonts w:hint="eastAsia"/>
        </w:rPr>
        <w:br/>
      </w:r>
      <w:r>
        <w:rPr>
          <w:rFonts w:hint="eastAsia"/>
        </w:rPr>
        <w:t>　　第四节 上海华虹</w:t>
      </w:r>
      <w:r>
        <w:rPr>
          <w:rFonts w:hint="eastAsia"/>
        </w:rPr>
        <w:br/>
      </w:r>
      <w:r>
        <w:rPr>
          <w:rFonts w:hint="eastAsia"/>
        </w:rPr>
        <w:t>　　第五节 北京同方微电子有限公司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其他类型ic设计企业</w:t>
      </w:r>
      <w:r>
        <w:rPr>
          <w:rFonts w:hint="eastAsia"/>
        </w:rPr>
        <w:br/>
      </w:r>
      <w:r>
        <w:rPr>
          <w:rFonts w:hint="eastAsia"/>
        </w:rPr>
        <w:t>　　第一节 欧比特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福星晓程（300139）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东软载波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2015-2020年中国ic设计发展前景预测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2015-2020年中国ic设计行业投资机会与风险预警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 产业垂直分工演化过程</w:t>
      </w:r>
      <w:r>
        <w:rPr>
          <w:rFonts w:hint="eastAsia"/>
        </w:rPr>
        <w:br/>
      </w:r>
      <w:r>
        <w:rPr>
          <w:rFonts w:hint="eastAsia"/>
        </w:rPr>
        <w:t>　　图表 ic设计在半导体产业链中的价值占比</w:t>
      </w:r>
      <w:r>
        <w:rPr>
          <w:rFonts w:hint="eastAsia"/>
        </w:rPr>
        <w:br/>
      </w:r>
      <w:r>
        <w:rPr>
          <w:rFonts w:hint="eastAsia"/>
        </w:rPr>
        <w:t>　　图表 ic设计技术发展进程</w:t>
      </w:r>
      <w:r>
        <w:rPr>
          <w:rFonts w:hint="eastAsia"/>
        </w:rPr>
        <w:br/>
      </w:r>
      <w:r>
        <w:rPr>
          <w:rFonts w:hint="eastAsia"/>
        </w:rPr>
        <w:t>　　图表 ic系统性能和集成度</w:t>
      </w:r>
      <w:r>
        <w:rPr>
          <w:rFonts w:hint="eastAsia"/>
        </w:rPr>
        <w:br/>
      </w:r>
      <w:r>
        <w:rPr>
          <w:rFonts w:hint="eastAsia"/>
        </w:rPr>
        <w:t>　　图表 3c应用领域关键ic整合趋势</w:t>
      </w:r>
      <w:r>
        <w:rPr>
          <w:rFonts w:hint="eastAsia"/>
        </w:rPr>
        <w:br/>
      </w:r>
      <w:r>
        <w:rPr>
          <w:rFonts w:hint="eastAsia"/>
        </w:rPr>
        <w:t>　　图表 人机接口关键半导体组件及主要供货商</w:t>
      </w:r>
      <w:r>
        <w:rPr>
          <w:rFonts w:hint="eastAsia"/>
        </w:rPr>
        <w:br/>
      </w:r>
      <w:r>
        <w:rPr>
          <w:rFonts w:hint="eastAsia"/>
        </w:rPr>
        <w:t>　　图表 2015年全球25大ic设计商</w:t>
      </w:r>
      <w:r>
        <w:rPr>
          <w:rFonts w:hint="eastAsia"/>
        </w:rPr>
        <w:br/>
      </w:r>
      <w:r>
        <w:rPr>
          <w:rFonts w:hint="eastAsia"/>
        </w:rPr>
        <w:t>　　图表 2013-2015年中国台湾ic设计产业产值</w:t>
      </w:r>
      <w:r>
        <w:rPr>
          <w:rFonts w:hint="eastAsia"/>
        </w:rPr>
        <w:br/>
      </w:r>
      <w:r>
        <w:rPr>
          <w:rFonts w:hint="eastAsia"/>
        </w:rPr>
        <w:t>　　图表 2015年中国台湾ic设计产业前10大厂商营收及成长率</w:t>
      </w:r>
      <w:r>
        <w:rPr>
          <w:rFonts w:hint="eastAsia"/>
        </w:rPr>
        <w:br/>
      </w:r>
      <w:r>
        <w:rPr>
          <w:rFonts w:hint="eastAsia"/>
        </w:rPr>
        <w:t>　　图表 2013-2015年中国ic设计产值变化趋势图</w:t>
      </w:r>
      <w:r>
        <w:rPr>
          <w:rFonts w:hint="eastAsia"/>
        </w:rPr>
        <w:br/>
      </w:r>
      <w:r>
        <w:rPr>
          <w:rFonts w:hint="eastAsia"/>
        </w:rPr>
        <w:t>　　图表 中国ic市场应用结构</w:t>
      </w:r>
      <w:r>
        <w:rPr>
          <w:rFonts w:hint="eastAsia"/>
        </w:rPr>
        <w:br/>
      </w:r>
      <w:r>
        <w:rPr>
          <w:rFonts w:hint="eastAsia"/>
        </w:rPr>
        <w:t>　　图表 2013年4月至2015年9月国内手机出货量</w:t>
      </w:r>
      <w:r>
        <w:rPr>
          <w:rFonts w:hint="eastAsia"/>
        </w:rPr>
        <w:br/>
      </w:r>
      <w:r>
        <w:rPr>
          <w:rFonts w:hint="eastAsia"/>
        </w:rPr>
        <w:t>　　图表 国内主要智能卡芯片供应商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无锡华润微电子经营收入走势图</w:t>
      </w:r>
      <w:r>
        <w:rPr>
          <w:rFonts w:hint="eastAsia"/>
        </w:rPr>
        <w:br/>
      </w:r>
      <w:r>
        <w:rPr>
          <w:rFonts w:hint="eastAsia"/>
        </w:rPr>
        <w:t>　　图表 无锡华润微电子盈利指标走势图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无锡华润微电子负债情况图</w:t>
      </w:r>
      <w:r>
        <w:rPr>
          <w:rFonts w:hint="eastAsia"/>
        </w:rPr>
        <w:br/>
      </w:r>
      <w:r>
        <w:rPr>
          <w:rFonts w:hint="eastAsia"/>
        </w:rPr>
        <w:t>　　图表 无锡华润微电子负债指标走势图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无锡华润微电子成长能力指标走势图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华微电子主要经济指标走势图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华微电子经营收入走势图</w:t>
      </w:r>
      <w:r>
        <w:rPr>
          <w:rFonts w:hint="eastAsia"/>
        </w:rPr>
        <w:br/>
      </w:r>
      <w:r>
        <w:rPr>
          <w:rFonts w:hint="eastAsia"/>
        </w:rPr>
        <w:t>　　图表 华微电子盈利指标走势图</w:t>
      </w:r>
      <w:r>
        <w:rPr>
          <w:rFonts w:hint="eastAsia"/>
        </w:rPr>
        <w:br/>
      </w:r>
      <w:r>
        <w:rPr>
          <w:rFonts w:hint="eastAsia"/>
        </w:rPr>
        <w:t>　　图表 华微电子负债情况图</w:t>
      </w:r>
      <w:r>
        <w:rPr>
          <w:rFonts w:hint="eastAsia"/>
        </w:rPr>
        <w:br/>
      </w:r>
      <w:r>
        <w:rPr>
          <w:rFonts w:hint="eastAsia"/>
        </w:rPr>
        <w:t>　　图表 华微电子负债指标走势图</w:t>
      </w:r>
      <w:r>
        <w:rPr>
          <w:rFonts w:hint="eastAsia"/>
        </w:rPr>
        <w:br/>
      </w:r>
      <w:r>
        <w:rPr>
          <w:rFonts w:hint="eastAsia"/>
        </w:rPr>
        <w:t>　　图表 华微电子运营能力指标走势图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华微电子成长能力指标走势图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晶门科技主要经济指标走势图</w:t>
      </w:r>
      <w:r>
        <w:rPr>
          <w:rFonts w:hint="eastAsia"/>
        </w:rPr>
        <w:br/>
      </w:r>
      <w:r>
        <w:rPr>
          <w:rFonts w:hint="eastAsia"/>
        </w:rPr>
        <w:t>　　图表 晶门科技经营收入走势图</w:t>
      </w:r>
      <w:r>
        <w:rPr>
          <w:rFonts w:hint="eastAsia"/>
        </w:rPr>
        <w:br/>
      </w:r>
      <w:r>
        <w:rPr>
          <w:rFonts w:hint="eastAsia"/>
        </w:rPr>
        <w:t>　　图表 晶门科技盈利指标走势图</w:t>
      </w:r>
      <w:r>
        <w:rPr>
          <w:rFonts w:hint="eastAsia"/>
        </w:rPr>
        <w:br/>
      </w:r>
      <w:r>
        <w:rPr>
          <w:rFonts w:hint="eastAsia"/>
        </w:rPr>
        <w:t>　　图表 晶门科技负债情况图</w:t>
      </w:r>
      <w:r>
        <w:rPr>
          <w:rFonts w:hint="eastAsia"/>
        </w:rPr>
        <w:br/>
      </w:r>
      <w:r>
        <w:rPr>
          <w:rFonts w:hint="eastAsia"/>
        </w:rPr>
        <w:t>　　图表 晶门科技负债指标走势图</w:t>
      </w:r>
      <w:r>
        <w:rPr>
          <w:rFonts w:hint="eastAsia"/>
        </w:rPr>
        <w:br/>
      </w:r>
      <w:r>
        <w:rPr>
          <w:rFonts w:hint="eastAsia"/>
        </w:rPr>
        <w:t>　　图表 晶门科技运营能力指标走势图</w:t>
      </w:r>
      <w:r>
        <w:rPr>
          <w:rFonts w:hint="eastAsia"/>
        </w:rPr>
        <w:br/>
      </w:r>
      <w:r>
        <w:rPr>
          <w:rFonts w:hint="eastAsia"/>
        </w:rPr>
        <w:t>　　图表 晶门科技成长能力指标走势图</w:t>
      </w:r>
      <w:r>
        <w:rPr>
          <w:rFonts w:hint="eastAsia"/>
        </w:rPr>
        <w:br/>
      </w:r>
      <w:r>
        <w:rPr>
          <w:rFonts w:hint="eastAsia"/>
        </w:rPr>
        <w:t>　　图表 国民技术主要经济指标走势图</w:t>
      </w:r>
      <w:r>
        <w:rPr>
          <w:rFonts w:hint="eastAsia"/>
        </w:rPr>
        <w:br/>
      </w:r>
      <w:r>
        <w:rPr>
          <w:rFonts w:hint="eastAsia"/>
        </w:rPr>
        <w:t>　　图表 国民技术经营收入走势图</w:t>
      </w:r>
      <w:r>
        <w:rPr>
          <w:rFonts w:hint="eastAsia"/>
        </w:rPr>
        <w:br/>
      </w:r>
      <w:r>
        <w:rPr>
          <w:rFonts w:hint="eastAsia"/>
        </w:rPr>
        <w:t>　　图表 国民技术盈利指标走势图</w:t>
      </w:r>
      <w:r>
        <w:rPr>
          <w:rFonts w:hint="eastAsia"/>
        </w:rPr>
        <w:br/>
      </w:r>
      <w:r>
        <w:rPr>
          <w:rFonts w:hint="eastAsia"/>
        </w:rPr>
        <w:t>　　图表 国民技术负债情况图</w:t>
      </w:r>
      <w:r>
        <w:rPr>
          <w:rFonts w:hint="eastAsia"/>
        </w:rPr>
        <w:br/>
      </w:r>
      <w:r>
        <w:rPr>
          <w:rFonts w:hint="eastAsia"/>
        </w:rPr>
        <w:t>　　图表 国民技术负债指标走势图</w:t>
      </w:r>
      <w:r>
        <w:rPr>
          <w:rFonts w:hint="eastAsia"/>
        </w:rPr>
        <w:br/>
      </w:r>
      <w:r>
        <w:rPr>
          <w:rFonts w:hint="eastAsia"/>
        </w:rPr>
        <w:t>　　图表 国民技术运营能力指标走势图</w:t>
      </w:r>
      <w:r>
        <w:rPr>
          <w:rFonts w:hint="eastAsia"/>
        </w:rPr>
        <w:br/>
      </w:r>
      <w:r>
        <w:rPr>
          <w:rFonts w:hint="eastAsia"/>
        </w:rPr>
        <w:t>　　图表 国民技术成长能力指标走势图</w:t>
      </w:r>
      <w:r>
        <w:rPr>
          <w:rFonts w:hint="eastAsia"/>
        </w:rPr>
        <w:br/>
      </w:r>
      <w:r>
        <w:rPr>
          <w:rFonts w:hint="eastAsia"/>
        </w:rPr>
        <w:t>　　图表 锐迪科主要经济指标走势图</w:t>
      </w:r>
      <w:r>
        <w:rPr>
          <w:rFonts w:hint="eastAsia"/>
        </w:rPr>
        <w:br/>
      </w:r>
      <w:r>
        <w:rPr>
          <w:rFonts w:hint="eastAsia"/>
        </w:rPr>
        <w:t>　　图表 锐迪科经营收入走势图</w:t>
      </w:r>
      <w:r>
        <w:rPr>
          <w:rFonts w:hint="eastAsia"/>
        </w:rPr>
        <w:br/>
      </w:r>
      <w:r>
        <w:rPr>
          <w:rFonts w:hint="eastAsia"/>
        </w:rPr>
        <w:t>　　图表 锐迪科盈利指标走势图</w:t>
      </w:r>
      <w:r>
        <w:rPr>
          <w:rFonts w:hint="eastAsia"/>
        </w:rPr>
        <w:br/>
      </w:r>
      <w:r>
        <w:rPr>
          <w:rFonts w:hint="eastAsia"/>
        </w:rPr>
        <w:t>　　图表 锐迪科负债情况图</w:t>
      </w:r>
      <w:r>
        <w:rPr>
          <w:rFonts w:hint="eastAsia"/>
        </w:rPr>
        <w:br/>
      </w:r>
      <w:r>
        <w:rPr>
          <w:rFonts w:hint="eastAsia"/>
        </w:rPr>
        <w:t>　　图表 锐迪科负债指标走势图</w:t>
      </w:r>
      <w:r>
        <w:rPr>
          <w:rFonts w:hint="eastAsia"/>
        </w:rPr>
        <w:br/>
      </w:r>
      <w:r>
        <w:rPr>
          <w:rFonts w:hint="eastAsia"/>
        </w:rPr>
        <w:t>　　图表 锐迪科运营能力指标走势图</w:t>
      </w:r>
      <w:r>
        <w:rPr>
          <w:rFonts w:hint="eastAsia"/>
        </w:rPr>
        <w:br/>
      </w:r>
      <w:r>
        <w:rPr>
          <w:rFonts w:hint="eastAsia"/>
        </w:rPr>
        <w:t>　　图表 锐迪科成长能力指标走势图</w:t>
      </w:r>
      <w:r>
        <w:rPr>
          <w:rFonts w:hint="eastAsia"/>
        </w:rPr>
        <w:br/>
      </w:r>
      <w:r>
        <w:rPr>
          <w:rFonts w:hint="eastAsia"/>
        </w:rPr>
        <w:t>　　图表 欧比特主要经济指标走势图</w:t>
      </w:r>
      <w:r>
        <w:rPr>
          <w:rFonts w:hint="eastAsia"/>
        </w:rPr>
        <w:br/>
      </w:r>
      <w:r>
        <w:rPr>
          <w:rFonts w:hint="eastAsia"/>
        </w:rPr>
        <w:t>　　图表 欧比特经营收入走势图</w:t>
      </w:r>
      <w:r>
        <w:rPr>
          <w:rFonts w:hint="eastAsia"/>
        </w:rPr>
        <w:br/>
      </w:r>
      <w:r>
        <w:rPr>
          <w:rFonts w:hint="eastAsia"/>
        </w:rPr>
        <w:t>　　图表 欧比特盈利指标走势图</w:t>
      </w:r>
      <w:r>
        <w:rPr>
          <w:rFonts w:hint="eastAsia"/>
        </w:rPr>
        <w:br/>
      </w:r>
      <w:r>
        <w:rPr>
          <w:rFonts w:hint="eastAsia"/>
        </w:rPr>
        <w:t>　　图表 欧比特负债情况图</w:t>
      </w:r>
      <w:r>
        <w:rPr>
          <w:rFonts w:hint="eastAsia"/>
        </w:rPr>
        <w:br/>
      </w:r>
      <w:r>
        <w:rPr>
          <w:rFonts w:hint="eastAsia"/>
        </w:rPr>
        <w:t>　　图表 欧比特负债指标走势图</w:t>
      </w:r>
      <w:r>
        <w:rPr>
          <w:rFonts w:hint="eastAsia"/>
        </w:rPr>
        <w:br/>
      </w:r>
      <w:r>
        <w:rPr>
          <w:rFonts w:hint="eastAsia"/>
        </w:rPr>
        <w:t>　　图表 欧比特运营能力指标走势图</w:t>
      </w:r>
      <w:r>
        <w:rPr>
          <w:rFonts w:hint="eastAsia"/>
        </w:rPr>
        <w:br/>
      </w:r>
      <w:r>
        <w:rPr>
          <w:rFonts w:hint="eastAsia"/>
        </w:rPr>
        <w:t>　　图表 欧比特成长能力指标走势图</w:t>
      </w:r>
      <w:r>
        <w:rPr>
          <w:rFonts w:hint="eastAsia"/>
        </w:rPr>
        <w:br/>
      </w:r>
      <w:r>
        <w:rPr>
          <w:rFonts w:hint="eastAsia"/>
        </w:rPr>
        <w:t>　　图表 福星晓程主要经济指标走势图</w:t>
      </w:r>
      <w:r>
        <w:rPr>
          <w:rFonts w:hint="eastAsia"/>
        </w:rPr>
        <w:br/>
      </w:r>
      <w:r>
        <w:rPr>
          <w:rFonts w:hint="eastAsia"/>
        </w:rPr>
        <w:t>　　图表 福星晓程经营收入走势图</w:t>
      </w:r>
      <w:r>
        <w:rPr>
          <w:rFonts w:hint="eastAsia"/>
        </w:rPr>
        <w:br/>
      </w:r>
      <w:r>
        <w:rPr>
          <w:rFonts w:hint="eastAsia"/>
        </w:rPr>
        <w:t>　　图表 福星晓程盈利指标走势图</w:t>
      </w:r>
      <w:r>
        <w:rPr>
          <w:rFonts w:hint="eastAsia"/>
        </w:rPr>
        <w:br/>
      </w:r>
      <w:r>
        <w:rPr>
          <w:rFonts w:hint="eastAsia"/>
        </w:rPr>
        <w:t>　　图表 福星晓程负债情况图</w:t>
      </w:r>
      <w:r>
        <w:rPr>
          <w:rFonts w:hint="eastAsia"/>
        </w:rPr>
        <w:br/>
      </w:r>
      <w:r>
        <w:rPr>
          <w:rFonts w:hint="eastAsia"/>
        </w:rPr>
        <w:t>　　图表 福星晓程负债指标走势图</w:t>
      </w:r>
      <w:r>
        <w:rPr>
          <w:rFonts w:hint="eastAsia"/>
        </w:rPr>
        <w:br/>
      </w:r>
      <w:r>
        <w:rPr>
          <w:rFonts w:hint="eastAsia"/>
        </w:rPr>
        <w:t>　　图表 福星晓程运营能力指标走势图</w:t>
      </w:r>
      <w:r>
        <w:rPr>
          <w:rFonts w:hint="eastAsia"/>
        </w:rPr>
        <w:br/>
      </w:r>
      <w:r>
        <w:rPr>
          <w:rFonts w:hint="eastAsia"/>
        </w:rPr>
        <w:t>　　图表 福星晓程成长能力指标走势图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东软载波主要经济指标走势图</w:t>
      </w:r>
      <w:r>
        <w:rPr>
          <w:rFonts w:hint="eastAsia"/>
        </w:rPr>
        <w:br/>
      </w:r>
      <w:r>
        <w:rPr>
          <w:rFonts w:hint="eastAsia"/>
        </w:rPr>
        <w:t>　　图表 东软载波经营收入走势图</w:t>
      </w:r>
      <w:r>
        <w:rPr>
          <w:rFonts w:hint="eastAsia"/>
        </w:rPr>
        <w:br/>
      </w:r>
      <w:r>
        <w:rPr>
          <w:rFonts w:hint="eastAsia"/>
        </w:rPr>
        <w:t>　　图表 东软载波盈利指标走势图</w:t>
      </w:r>
      <w:r>
        <w:rPr>
          <w:rFonts w:hint="eastAsia"/>
        </w:rPr>
        <w:br/>
      </w:r>
      <w:r>
        <w:rPr>
          <w:rFonts w:hint="eastAsia"/>
        </w:rPr>
        <w:t>　　图表 东软载波负债情况图</w:t>
      </w:r>
      <w:r>
        <w:rPr>
          <w:rFonts w:hint="eastAsia"/>
        </w:rPr>
        <w:br/>
      </w:r>
      <w:r>
        <w:rPr>
          <w:rFonts w:hint="eastAsia"/>
        </w:rPr>
        <w:t>　　图表 东软载波负债指标走势图</w:t>
      </w:r>
      <w:r>
        <w:rPr>
          <w:rFonts w:hint="eastAsia"/>
        </w:rPr>
        <w:br/>
      </w:r>
      <w:r>
        <w:rPr>
          <w:rFonts w:hint="eastAsia"/>
        </w:rPr>
        <w:t>　　图表 东软载波运营能力指标走势图</w:t>
      </w:r>
      <w:r>
        <w:rPr>
          <w:rFonts w:hint="eastAsia"/>
        </w:rPr>
        <w:br/>
      </w:r>
      <w:r>
        <w:rPr>
          <w:rFonts w:hint="eastAsia"/>
        </w:rPr>
        <w:t>　　图表 东软载波成长能力指标走势图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35f0386b40c7" w:history="1">
        <w:r>
          <w:rPr>
            <w:rStyle w:val="Hyperlink"/>
          </w:rPr>
          <w:t>2015-2020年中国ic设计行业发展现状调研与市场前景预测报告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c35f0386b40c7" w:history="1">
        <w:r>
          <w:rPr>
            <w:rStyle w:val="Hyperlink"/>
          </w:rPr>
          <w:t>https://www.20087.com/M_JiXieJiDian/82/icSheJiShiChangJingZhengYuFaZhanQuShi.html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195efec474862" w:history="1">
      <w:r>
        <w:rPr>
          <w:rStyle w:val="Hyperlink"/>
        </w:rPr>
        <w:t>2015-2020年中国ic设计行业发展现状调研与市场前景预测报告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icSheJiShiChangJingZhengYuFaZhanQuShi.html" TargetMode="External" Id="R0bec35f0386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icSheJiShiChangJingZhengYuFaZhanQuShi.html" TargetMode="External" Id="R663195efec4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2015-10-12T06:20:39Z</dcterms:created>
  <dcterms:modified xsi:type="dcterms:W3CDTF">2015-10-12T07:20:39Z</dcterms:modified>
  <dc:subject>2015-2020年中国ic设计行业发展现状调研与市场前景预测报告</dc:subject>
  <dc:title>2015-2020年中国ic设计行业发展现状调研与市场前景预测报告</dc:title>
  <cp:keywords>2015-2020年中国ic设计行业发展现状调研与市场前景预测报告</cp:keywords>
  <dc:description>2015-2020年中国ic设计行业发展现状调研与市场前景预测报告</dc:description>
</cp:coreProperties>
</file>