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d626327a943c9" w:history="1">
              <w:r>
                <w:rPr>
                  <w:rStyle w:val="Hyperlink"/>
                </w:rPr>
                <w:t>2026-2032年中国半导体氧化炉发展现状与前景趋势报告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d626327a943c9" w:history="1">
              <w:r>
                <w:rPr>
                  <w:rStyle w:val="Hyperlink"/>
                </w:rPr>
                <w:t>2026-2032年中国半导体氧化炉发展现状与前景趋势报告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d626327a943c9" w:history="1">
                <w:r>
                  <w:rPr>
                    <w:rStyle w:val="Hyperlink"/>
                  </w:rPr>
                  <w:t>https://www.20087.com/2/28/BanDaoTiYangHuaLuHangYeQianJingFenXi.html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氧化炉是集成电路制造前道工艺的关键热处理设备，用于在硅片表面生长高质量二氧化硅层，支撑栅介质、场氧隔离及掺杂掩蔽等工艺。主流设备采用立式常压或低压高温炉管，配备高纯石英舟、精确温控（±1℃）及惰性/氧化气氛控制系统，满足纳米级厚度均匀性要求。先进节点中，干氧-湿氧交替工艺提升界面特性；部分设备集成原位膜厚监控。然而，高温工艺能耗高，且批次处理模式难以适配先进封装的小批量、多品种需求。</w:t>
      </w:r>
      <w:r>
        <w:rPr>
          <w:rFonts w:hint="eastAsia"/>
        </w:rPr>
        <w:br/>
      </w:r>
      <w:r>
        <w:rPr>
          <w:rFonts w:hint="eastAsia"/>
        </w:rPr>
        <w:t>　　未来，半导体氧化炉将朝着快速热处理（RTP）、集群集成与绿色制造方向演进。市场调研网认为，单片式RTP氧化技术实现秒级升降温，减少热预算并提升工艺窗口；与清洗、退火模块集成形成集群工具，降低交叉污染。在碳中和目标下，高效隔热材料与余热回收系统显著降低单位晶圆能耗；氢气替代部分氮气载气提升反应效率。此外，面向SiC、GaN等宽禁带半导体，开发超高温（&gt;1300℃）氧化工艺成为新挑战。数字孪生模型将用于虚拟调试与工艺优化，缩短新产品导入周期，推动氧化炉从“通用热处理平台”向“材料-工艺协同创新载体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d626327a943c9" w:history="1">
        <w:r>
          <w:rPr>
            <w:rStyle w:val="Hyperlink"/>
          </w:rPr>
          <w:t>2026-2032年中国半导体氧化炉发展现状与前景趋势报告</w:t>
        </w:r>
      </w:hyperlink>
      <w:r>
        <w:rPr>
          <w:rFonts w:hint="eastAsia"/>
        </w:rPr>
        <w:t>》，2025年半导体氧化炉行业市场规模达 亿元，预计2032年市场规模将达 亿元，期间年均复合增长率（CAGR）达 %。报告基于对半导体氧化炉行业供需关系的长期观察，采用科学分析方法，系统研究了半导体氧化炉行业发展现状。报告从半导体氧化炉市场规模、技术路线、竞争格局等维度，分析了当前市场状况及主要企业经营表现。通过评估半导体氧化炉进出口数据和投资环境，科学预测了半导体氧化炉行业发展趋势，并指出值得关注的机遇与风险因素。报告为半导体氧化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半导体氧化炉行业概述</w:t>
      </w:r>
      <w:r>
        <w:rPr>
          <w:rFonts w:hint="eastAsia"/>
        </w:rPr>
        <w:br/>
      </w:r>
      <w:r>
        <w:rPr>
          <w:rFonts w:hint="eastAsia"/>
        </w:rPr>
        <w:t>　　第一节 半导体氧化炉定义与分类</w:t>
      </w:r>
      <w:r>
        <w:rPr>
          <w:rFonts w:hint="eastAsia"/>
        </w:rPr>
        <w:br/>
      </w:r>
      <w:r>
        <w:rPr>
          <w:rFonts w:hint="eastAsia"/>
        </w:rPr>
        <w:t>　　第二节 半导体氧化炉应用领域</w:t>
      </w:r>
      <w:r>
        <w:rPr>
          <w:rFonts w:hint="eastAsia"/>
        </w:rPr>
        <w:br/>
      </w:r>
      <w:r>
        <w:rPr>
          <w:rFonts w:hint="eastAsia"/>
        </w:rPr>
        <w:t>　　第三节 半导体氧化炉行业经济指标分析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半导体氧化炉产业链及经营模式分析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三、半导体氧化炉销售模式及销售渠道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全球半导体氧化炉市场发展综述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2020-2025年全球半导体氧化炉市场规模与趋势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主要国家与地区半导体氧化炉市场分析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2026-2032年全球半导体氧化炉行业发展趋势与前景预测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中国半导体氧化炉行业市场分析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2025-2026年半导体氧化炉产能与投资动态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一、国内半导体氧化炉产能及利用情况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二、半导体氧化炉产能扩张与投资动态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2026-2032年半导体氧化炉行业产量统计与趋势预测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1、2020-2025年半导体氧化炉产量及增长趋势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2、2020-2025年半导体氧化炉细分产品产量及份额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二、影响半导体氧化炉产量的关键因素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2026-2032年半导体氧化炉市场需求与销售分析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一、2025-2026年半导体氧化炉行业需求现状</w:t>
      </w:r>
      <w:r>
        <w:rPr>
          <w:rFonts w:hint="eastAsia"/>
        </w:rPr>
        <w:br/>
      </w:r>
      <w:r>
        <w:rPr>
          <w:rFonts w:hint="eastAsia"/>
        </w:rPr>
        <w:t>　　　　二、半导体氧化炉客户群体与需求特点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三、2020-2025年半导体氧化炉行业销售规模分析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四、2026-2032年半导体氧化炉市场增长潜力与规模预测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中国半导体氧化炉细分市场与下游应用领域分析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半导体氧化炉细分市场分析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一、2025-2026年半导体氧化炉主要细分产品市场现状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半导体氧化炉下游应用与客户群体分析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一、2025-2026年半导体氧化炉各应用领域市场现状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2025-2026年半导体氧化炉行业技术发展现状及趋势分析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半导体氧化炉行业技术发展现状分析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国内外半导体氧化炉行业技术差异与原因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半导体氧化炉行业技术发展方向、趋势预测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提升半导体氧化炉行业技术能力策略建议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半导体氧化炉价格机制与竞争策略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半导体氧化炉定价策略与方法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2026-2032年半导体氧化炉价格竞争态势与趋势预测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中国半导体氧化炉行业重点区域市场研究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2025-2026年重点区域半导体氧化炉市场发展概况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2020-2025年中国半导体氧化炉行业进出口情况分析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半导体氧化炉行业进口情况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二、半导体氧化炉主要进口来源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半导体氧化炉行业出口情况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二、半导体氧化炉主要出口目的地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2020-2025年中国半导体氧化炉行业总体发展与财务状况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2020-2025年中国半导体氧化炉行业规模情况</w:t>
      </w:r>
      <w:r>
        <w:rPr>
          <w:rFonts w:hint="eastAsia"/>
        </w:rPr>
        <w:br/>
      </w:r>
      <w:r>
        <w:rPr>
          <w:rFonts w:hint="eastAsia"/>
        </w:rPr>
        <w:t>　　　　一、半导体氧化炉行业企业数量规模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二、半导体氧化炉行业从业人员规模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三、半导体氧化炉行业市场敏感性分析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2020-2025年中国半导体氧化炉行业财务能力分析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一、半导体氧化炉行业盈利能力</w:t>
      </w:r>
      <w:r>
        <w:rPr>
          <w:rFonts w:hint="eastAsia"/>
        </w:rPr>
        <w:br/>
      </w:r>
      <w:r>
        <w:rPr>
          <w:rFonts w:hint="eastAsia"/>
        </w:rPr>
        <w:t>　　　　二、半导体氧化炉行业偿债能力</w:t>
      </w:r>
      <w:r>
        <w:rPr>
          <w:rFonts w:hint="eastAsia"/>
        </w:rPr>
        <w:br/>
      </w:r>
      <w:r>
        <w:rPr>
          <w:rFonts w:hint="eastAsia"/>
        </w:rPr>
        <w:t>　　　　三、半导体氧化炉行业营运能力</w:t>
      </w:r>
      <w:r>
        <w:rPr>
          <w:rFonts w:hint="eastAsia"/>
        </w:rPr>
        <w:br/>
      </w:r>
      <w:r>
        <w:rPr>
          <w:rFonts w:hint="eastAsia"/>
        </w:rPr>
        <w:t>　　　　四、半导体氧化炉行业发展能力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半导体氧化炉行业重点企业调研分析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中国半导体氧化炉行业竞争格局分析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半导体氧化炉行业竞争格局总览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2025-2026年半导体氧化炉行业竞争力分析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2020-2025年半导体氧化炉行业企业并购活动分析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2025-2026年半导体氧化炉行业会展与招投标活动分析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2026年中国半导体氧化炉企业发展企业发展策略与建议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半导体氧化炉销售模式与渠道策略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半导体氧化炉品牌与市场推广策略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半导体氧化炉研发投入与技术创新能力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半导体氧化炉合作联盟与资源整合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中国半导体氧化炉行业风险与对策</w:t>
      </w:r>
      <w:r>
        <w:rPr>
          <w:rFonts w:hint="eastAsia"/>
        </w:rPr>
        <w:br/>
      </w:r>
      <w:r>
        <w:rPr>
          <w:rFonts w:hint="eastAsia"/>
        </w:rPr>
        <w:t>　　第一节 半导体氧化炉行业SWOT分析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一、半导体氧化炉行业优势</w:t>
      </w:r>
      <w:r>
        <w:rPr>
          <w:rFonts w:hint="eastAsia"/>
        </w:rPr>
        <w:br/>
      </w:r>
      <w:r>
        <w:rPr>
          <w:rFonts w:hint="eastAsia"/>
        </w:rPr>
        <w:t>　　　　二、半导体氧化炉行业劣势</w:t>
      </w:r>
      <w:r>
        <w:rPr>
          <w:rFonts w:hint="eastAsia"/>
        </w:rPr>
        <w:br/>
      </w:r>
      <w:r>
        <w:rPr>
          <w:rFonts w:hint="eastAsia"/>
        </w:rPr>
        <w:t>　　　　三、半导体氧化炉市场机会</w:t>
      </w:r>
      <w:r>
        <w:rPr>
          <w:rFonts w:hint="eastAsia"/>
        </w:rPr>
        <w:br/>
      </w:r>
      <w:r>
        <w:rPr>
          <w:rFonts w:hint="eastAsia"/>
        </w:rPr>
        <w:t>　　　　四、半导体氧化炉市场威胁</w:t>
      </w:r>
      <w:r>
        <w:rPr>
          <w:rFonts w:hint="eastAsia"/>
        </w:rPr>
        <w:br/>
      </w:r>
      <w:r>
        <w:rPr>
          <w:rFonts w:hint="eastAsia"/>
        </w:rPr>
        <w:t>　　第二节 半导体氧化炉行业风险及对策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2026-2032年中国半导体氧化炉行业前景与发展趋势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2025-2026年半导体氧化炉行业发展环境分析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二、半导体氧化炉行业主要法律法规及政策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三、半导体氧化炉行业标准与质量监管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2026-2032年半导体氧化炉行业发展趋势与方向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2026-2032年半导体氧化炉行业发展潜力与机遇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半导体氧化炉行业研究结论与建议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半导体氧化炉行业发展建议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2026-2032年中国半导体氧化炉行业产量预测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2026-2032年中国半导体氧化炉行业市场需求预测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**地区半导体氧化炉行业市场需求情况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**地区半导体氧化炉行业市场需求情况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半导体氧化炉重点企业经营情况分析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2026年半导体氧化炉行业壁垒</w:t>
      </w:r>
      <w:r>
        <w:rPr>
          <w:rFonts w:hint="eastAsia"/>
        </w:rPr>
        <w:br/>
      </w:r>
      <w:r>
        <w:rPr>
          <w:rFonts w:hint="eastAsia"/>
        </w:rPr>
        <w:t>　　图表 2026年半导体氧化炉市场前景分析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2026-2032年中国半导体氧化炉市场规模预测</w:t>
      </w:r>
      <w:r>
        <w:rPr>
          <w:rFonts w:hint="eastAsia"/>
        </w:rPr>
        <w:br/>
      </w:r>
      <w:r>
        <w:rPr>
          <w:rFonts w:hint="eastAsia"/>
        </w:rPr>
        <w:t>　　图表 2026年半导体氧化炉发展趋势预测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d626327a943c9" w:history="1">
        <w:r>
          <w:rPr>
            <w:rStyle w:val="Hyperlink"/>
          </w:rPr>
          <w:t>2026-2032年中国半导体氧化炉发展现状与前景趋势报告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d626327a943c9" w:history="1">
        <w:r>
          <w:rPr>
            <w:rStyle w:val="Hyperlink"/>
          </w:rPr>
          <w:t>https://www.20087.com/2/28/BanDaoTiYangHuaLuHangYeQianJingFenXi.html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0d08ff334fb9" w:history="1">
      <w:r>
        <w:rPr>
          <w:rStyle w:val="Hyperlink"/>
        </w:rPr>
        <w:t>2026-2032年中国半导体氧化炉发展现状与前景趋势报告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nDaoTiYangHuaLuHangYeQianJingFenXi.html" TargetMode="External" Id="R0ead626327a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nDaoTiYangHuaLuHangYeQianJingFenXi.html" TargetMode="External" Id="R79b40d08ff3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2026-03-06T03:47:00Z</dcterms:created>
  <dcterms:modified xsi:type="dcterms:W3CDTF">2026-03-06T04:47:00Z</dcterms:modified>
  <dc:subject>2026-2032年中国半导体氧化炉发展现状与前景趋势报告</dc:subject>
  <dc:title>2026-2032年中国半导体氧化炉发展现状与前景趋势报告</dc:title>
  <cp:keywords>2026-2032年中国半导体氧化炉发展现状与前景趋势报告</cp:keywords>
  <dc:description>2026-2032年中国半导体氧化炉发展现状与前景趋势报告</dc:description>
</cp:coreProperties>
</file>