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38129f26444a6" w:history="1">
              <w:r>
                <w:rPr>
                  <w:rStyle w:val="Hyperlink"/>
                </w:rPr>
                <w:t>2025-2031年中国启动拉柄市场调研及发展趋势分析报告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38129f26444a6" w:history="1">
              <w:r>
                <w:rPr>
                  <w:rStyle w:val="Hyperlink"/>
                </w:rPr>
                <w:t>2025-2031年中国启动拉柄市场调研及发展趋势分析报告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38129f26444a6" w:history="1">
                <w:r>
                  <w:rPr>
                    <w:rStyle w:val="Hyperlink"/>
                  </w:rPr>
                  <w:t>https://www.20087.com/2/A8/QiDongLaBingDiaoChaBaoGao.html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拉柄是一种用于启动机械设备的手动装置，广泛应用于汽车、摩托车、发电机等领域。近年来，随着交通工具和机械设备的普及，启动拉柄的市场需求持续增长。目前，市场上的启动拉柄产品种类丰富，包括不同材质、设计和性能的产品，能够满足不同行业和消费者的需求。同时，启动拉柄的生产技术也在不断进步，提升了产品的耐用性和可靠性。</w:t>
      </w:r>
      <w:r>
        <w:rPr>
          <w:rFonts w:hint="eastAsia"/>
        </w:rPr>
        <w:br/>
      </w:r>
      <w:r>
        <w:rPr>
          <w:rFonts w:hint="eastAsia"/>
        </w:rPr>
        <w:t>　　未来，启动拉冀将继续朝着高性能化、智能化和人性化方向发展。随着汽车和机械设备技术的不断进步，启动拉柄的性能将进一步提升，能够适应更加复杂和苛刻的工作环境。同时，通过引入传感器和人工智能技术，启动拉柄将具备更多的智能化功能，如故障自诊断、远程控制等，提升设备的运维效率和安全性。此外，启动拉柄的设计将更加人性化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38129f26444a6" w:history="1">
        <w:r>
          <w:rPr>
            <w:rStyle w:val="Hyperlink"/>
          </w:rPr>
          <w:t>2025-2031年中国启动拉柄市场调研及发展趋势分析报告</w:t>
        </w:r>
      </w:hyperlink>
      <w:r>
        <w:rPr>
          <w:rFonts w:hint="eastAsia"/>
        </w:rPr>
        <w:t>》系统研究了启动拉柄行业，内容涵盖启动拉柄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启动拉柄行业概况</w:t>
      </w:r>
      <w:r>
        <w:rPr>
          <w:rFonts w:hint="eastAsia"/>
        </w:rPr>
        <w:br/>
      </w:r>
      <w:r>
        <w:rPr>
          <w:rFonts w:hint="eastAsia"/>
        </w:rPr>
        <w:t>　　第一节 启动拉柄行业定义与特征</w:t>
      </w:r>
      <w:r>
        <w:rPr>
          <w:rFonts w:hint="eastAsia"/>
        </w:rPr>
        <w:br/>
      </w:r>
      <w:r>
        <w:rPr>
          <w:rFonts w:hint="eastAsia"/>
        </w:rPr>
        <w:t>　　第二节 启动拉柄行业发展历程</w:t>
      </w:r>
      <w:r>
        <w:rPr>
          <w:rFonts w:hint="eastAsia"/>
        </w:rPr>
        <w:br/>
      </w:r>
      <w:r>
        <w:rPr>
          <w:rFonts w:hint="eastAsia"/>
        </w:rPr>
        <w:t>　　第三节 启动拉柄产业链分析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2024-2025年中国启动拉柄行业发展环境分析</w:t>
      </w:r>
      <w:r>
        <w:rPr>
          <w:rFonts w:hint="eastAsia"/>
        </w:rPr>
        <w:br/>
      </w:r>
      <w:r>
        <w:rPr>
          <w:rFonts w:hint="eastAsia"/>
        </w:rPr>
        <w:t>　　第一节 启动拉柄行业经济环境分析</w:t>
      </w:r>
      <w:r>
        <w:rPr>
          <w:rFonts w:hint="eastAsia"/>
        </w:rPr>
        <w:br/>
      </w:r>
      <w:r>
        <w:rPr>
          <w:rFonts w:hint="eastAsia"/>
        </w:rPr>
        <w:t>　　第二节 启动拉柄行业政策环境分析</w:t>
      </w:r>
      <w:r>
        <w:rPr>
          <w:rFonts w:hint="eastAsia"/>
        </w:rPr>
        <w:br/>
      </w:r>
      <w:r>
        <w:rPr>
          <w:rFonts w:hint="eastAsia"/>
        </w:rPr>
        <w:t>　　　　一、启动拉柄行业政策影响分析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二、相关启动拉柄行业标准分析</w:t>
      </w:r>
      <w:r>
        <w:rPr>
          <w:rFonts w:hint="eastAsia"/>
        </w:rPr>
        <w:br/>
      </w:r>
      <w:r>
        <w:rPr>
          <w:rFonts w:hint="eastAsia"/>
        </w:rPr>
        <w:t>　　第三节 启动拉柄行业社会环境分析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2024-2025年启动拉柄行业技术发展现状及趋势分析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启动拉柄行业技术发展现状分析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国内外启动拉柄行业技术差异与原因</w:t>
      </w:r>
      <w:r>
        <w:rPr>
          <w:rFonts w:hint="eastAsia"/>
        </w:rPr>
        <w:br/>
      </w:r>
      <w:r>
        <w:rPr>
          <w:rFonts w:hint="eastAsia"/>
        </w:rPr>
        <w:t>　　第三节 启动拉柄行业技术发展方向、趋势预测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提升启动拉柄行业技术能力策略建议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2024-2025年中国启动拉柄行业发展概况</w:t>
      </w:r>
      <w:r>
        <w:rPr>
          <w:rFonts w:hint="eastAsia"/>
        </w:rPr>
        <w:br/>
      </w:r>
      <w:r>
        <w:rPr>
          <w:rFonts w:hint="eastAsia"/>
        </w:rPr>
        <w:t>　　第一节 启动拉柄行业发展态势分析</w:t>
      </w:r>
      <w:r>
        <w:rPr>
          <w:rFonts w:hint="eastAsia"/>
        </w:rPr>
        <w:br/>
      </w:r>
      <w:r>
        <w:rPr>
          <w:rFonts w:hint="eastAsia"/>
        </w:rPr>
        <w:t>　　第二节 启动拉柄行业发展特点分析</w:t>
      </w:r>
      <w:r>
        <w:rPr>
          <w:rFonts w:hint="eastAsia"/>
        </w:rPr>
        <w:br/>
      </w:r>
      <w:r>
        <w:rPr>
          <w:rFonts w:hint="eastAsia"/>
        </w:rPr>
        <w:t>　　第三节 启动拉柄行业市场供需分析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2024-2025年中国启动拉柄行业供给与需求情况分析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中国启动拉柄行业总体规模</w:t>
      </w:r>
      <w:r>
        <w:rPr>
          <w:rFonts w:hint="eastAsia"/>
        </w:rPr>
        <w:br/>
      </w:r>
      <w:r>
        <w:rPr>
          <w:rFonts w:hint="eastAsia"/>
        </w:rPr>
        <w:t>　　第二节 中国启动拉柄行业盈利情况分析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中国启动拉柄行业产量情况分析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一、2019-2024年中国启动拉柄行业产量统计分析</w:t>
      </w:r>
      <w:r>
        <w:rPr>
          <w:rFonts w:hint="eastAsia"/>
        </w:rPr>
        <w:br/>
      </w:r>
      <w:r>
        <w:rPr>
          <w:rFonts w:hint="eastAsia"/>
        </w:rPr>
        <w:t>　　　　二、启动拉柄行业区域产量分析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三、2025-2031年中国启动拉柄行业产量预测分析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中国启动拉柄行业需求概况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一、2019-2024年中国启动拉柄行业需求情况分析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二、2024-2025年中国启动拉柄行业市场需求特点分析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三、2025-2031年中国启动拉柄市场需求预测分析</w:t>
      </w:r>
      <w:r>
        <w:rPr>
          <w:rFonts w:hint="eastAsia"/>
        </w:rPr>
        <w:br/>
      </w:r>
      <w:r>
        <w:rPr>
          <w:rFonts w:hint="eastAsia"/>
        </w:rPr>
        <w:t>　　第五节 启动拉柄产业供需平衡状况分析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启动拉柄细分市场深度分析</w:t>
      </w:r>
      <w:r>
        <w:rPr>
          <w:rFonts w:hint="eastAsia"/>
        </w:rPr>
        <w:br/>
      </w:r>
      <w:r>
        <w:rPr>
          <w:rFonts w:hint="eastAsia"/>
        </w:rPr>
        <w:t>　　第一节 启动拉柄细分市场（一）发展研究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启动拉柄细分市场（二）发展研究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中国启动拉柄行业进出口情况分析</w:t>
      </w:r>
      <w:r>
        <w:rPr>
          <w:rFonts w:hint="eastAsia"/>
        </w:rPr>
        <w:br/>
      </w:r>
      <w:r>
        <w:rPr>
          <w:rFonts w:hint="eastAsia"/>
        </w:rPr>
        <w:t>　　第一节 启动拉柄行业出口情况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一、2019-2024年启动拉柄行业出口情况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三、2025-2031年启动拉柄行业出口情况预测</w:t>
      </w:r>
      <w:r>
        <w:rPr>
          <w:rFonts w:hint="eastAsia"/>
        </w:rPr>
        <w:br/>
      </w:r>
      <w:r>
        <w:rPr>
          <w:rFonts w:hint="eastAsia"/>
        </w:rPr>
        <w:t>　　第二节 启动拉柄行业进口情况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一、2019-2024年启动拉柄行业进口情况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三、2025-2031年启动拉柄行业进口情况预测</w:t>
      </w:r>
      <w:r>
        <w:rPr>
          <w:rFonts w:hint="eastAsia"/>
        </w:rPr>
        <w:br/>
      </w:r>
      <w:r>
        <w:rPr>
          <w:rFonts w:hint="eastAsia"/>
        </w:rPr>
        <w:t>　　第三节 启动拉柄行业进出口面临的挑战及对策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2019-2024年中国启动拉柄行业区域市场分析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中国启动拉柄行业区域市场结构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重点地区启动拉柄行业调研分析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一、重点地区（一）启动拉柄市场分析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二、重点地区（二）启动拉柄市场分析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三、重点地区（三）启动拉柄市场分析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四、重点地区（四）启动拉柄市场分析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五、重点地区（五）启动拉柄市场分析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启动拉柄行业竞争格局分析</w:t>
      </w:r>
      <w:r>
        <w:rPr>
          <w:rFonts w:hint="eastAsia"/>
        </w:rPr>
        <w:br/>
      </w:r>
      <w:r>
        <w:rPr>
          <w:rFonts w:hint="eastAsia"/>
        </w:rPr>
        <w:t>　　第一节 启动拉柄行业集中度分析</w:t>
      </w:r>
      <w:r>
        <w:rPr>
          <w:rFonts w:hint="eastAsia"/>
        </w:rPr>
        <w:br/>
      </w:r>
      <w:r>
        <w:rPr>
          <w:rFonts w:hint="eastAsia"/>
        </w:rPr>
        <w:t>　　　　一、启动拉柄市场集中度分析</w:t>
      </w:r>
      <w:r>
        <w:rPr>
          <w:rFonts w:hint="eastAsia"/>
        </w:rPr>
        <w:br/>
      </w:r>
      <w:r>
        <w:rPr>
          <w:rFonts w:hint="eastAsia"/>
        </w:rPr>
        <w:t>　　　　二、启动拉柄企业集中度分析</w:t>
      </w:r>
      <w:r>
        <w:rPr>
          <w:rFonts w:hint="eastAsia"/>
        </w:rPr>
        <w:br/>
      </w:r>
      <w:r>
        <w:rPr>
          <w:rFonts w:hint="eastAsia"/>
        </w:rPr>
        <w:t>　　　　三、启动拉柄区域集中度分析</w:t>
      </w:r>
      <w:r>
        <w:rPr>
          <w:rFonts w:hint="eastAsia"/>
        </w:rPr>
        <w:br/>
      </w:r>
      <w:r>
        <w:rPr>
          <w:rFonts w:hint="eastAsia"/>
        </w:rPr>
        <w:t>　　第二节 启动拉柄行业竞争格局分析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一、2024-2025年启动拉柄行业竞争分析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二、2024-2025年中外启动拉柄产品竞争分析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三、2024-2025年中国启动拉柄市场竞争分析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四、2025-2031年国内主要启动拉柄企业动向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启动拉柄行业重点企业发展调研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启动拉柄重点企业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三、启动拉柄企业经营情况分析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启动拉柄重点企业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三、启动拉柄企业经营情况分析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启动拉柄重点企业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三、启动拉柄企业经营情况分析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启动拉柄重点企业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三、启动拉柄企业经营情况分析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启动拉柄重点企业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三、启动拉柄企业经营情况分析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启动拉柄重点企业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三、启动拉柄企业经营情况分析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启动拉柄重点企业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三、启动拉柄企业经营情况分析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启动拉柄重点企业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三、启动拉柄企业经营情况分析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启动拉柄企业制定“十五五”发展战略研究分析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中国启动拉柄行业营销策略分析</w:t>
      </w:r>
      <w:r>
        <w:rPr>
          <w:rFonts w:hint="eastAsia"/>
        </w:rPr>
        <w:br/>
      </w:r>
      <w:r>
        <w:rPr>
          <w:rFonts w:hint="eastAsia"/>
        </w:rPr>
        <w:t>　　第一节 启动拉柄市场推广策略研究分析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一、做好启动拉柄产品导入</w:t>
      </w:r>
      <w:r>
        <w:rPr>
          <w:rFonts w:hint="eastAsia"/>
        </w:rPr>
        <w:br/>
      </w:r>
      <w:r>
        <w:rPr>
          <w:rFonts w:hint="eastAsia"/>
        </w:rPr>
        <w:t>　　　　二、做好启动拉柄产品组合和产品线决策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三、启动拉柄行业城市市场推广策略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启动拉柄行业渠道营销研究分析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一、启动拉柄行业营销环境分析</w:t>
      </w:r>
      <w:r>
        <w:rPr>
          <w:rFonts w:hint="eastAsia"/>
        </w:rPr>
        <w:br/>
      </w:r>
      <w:r>
        <w:rPr>
          <w:rFonts w:hint="eastAsia"/>
        </w:rPr>
        <w:t>　　　　二、启动拉柄行业现存的营销渠道分析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三、启动拉柄行业终端市场营销管理策略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启动拉柄行业营销战略研究分析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一、中国启动拉柄行业有效整合营销策略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二、建立启动拉柄行业厂商的双嬴模式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启动拉柄行业投资效益及风险分析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启动拉柄行业投资效益分析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一、2019-2024年启动拉柄行业投资状况分析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二、2019-2024年启动拉柄行业投资效益分析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三、2025-2031年启动拉柄行业投资趋势预测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四、2025-2031年启动拉柄行业投资方向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五、2025-2031年启动拉柄行业投资建议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2025-2031年启动拉柄行业投资风险及控制策略分析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一、启动拉柄市场风险及控制策略</w:t>
      </w:r>
      <w:r>
        <w:rPr>
          <w:rFonts w:hint="eastAsia"/>
        </w:rPr>
        <w:br/>
      </w:r>
      <w:r>
        <w:rPr>
          <w:rFonts w:hint="eastAsia"/>
        </w:rPr>
        <w:t>　　　　二、启动拉柄行业政策风险及控制策略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三、启动拉柄经营风险及控制策略</w:t>
      </w:r>
      <w:r>
        <w:rPr>
          <w:rFonts w:hint="eastAsia"/>
        </w:rPr>
        <w:br/>
      </w:r>
      <w:r>
        <w:rPr>
          <w:rFonts w:hint="eastAsia"/>
        </w:rPr>
        <w:t>　　　　四、启动拉柄同业竞争风险及控制策略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五、启动拉柄行业其他风险及控制策略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启动拉柄市场预测及项目投资建议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中国启动拉柄行业生产、营销企业投资运作模式分析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启动拉柄行业外销与内销优势分析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2025-2031年中国启动拉柄行业市场规模及增长趋势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2025-2031年中国启动拉柄行业投资规模预测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2025-2031年启动拉柄行业市场盈利预测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启动拉柄行业项目投资建议</w:t>
      </w:r>
      <w:r>
        <w:rPr>
          <w:rFonts w:hint="eastAsia"/>
        </w:rPr>
        <w:br/>
      </w:r>
      <w:r>
        <w:rPr>
          <w:rFonts w:hint="eastAsia"/>
        </w:rPr>
        <w:t>　　　　一、启动拉柄技术应用注意事项</w:t>
      </w:r>
      <w:r>
        <w:rPr>
          <w:rFonts w:hint="eastAsia"/>
        </w:rPr>
        <w:br/>
      </w:r>
      <w:r>
        <w:rPr>
          <w:rFonts w:hint="eastAsia"/>
        </w:rPr>
        <w:t>　　　　二、启动拉柄项目投资注意事项</w:t>
      </w:r>
      <w:r>
        <w:rPr>
          <w:rFonts w:hint="eastAsia"/>
        </w:rPr>
        <w:br/>
      </w:r>
      <w:r>
        <w:rPr>
          <w:rFonts w:hint="eastAsia"/>
        </w:rPr>
        <w:t>　　　　三、启动拉柄生产开发注意事项</w:t>
      </w:r>
      <w:r>
        <w:rPr>
          <w:rFonts w:hint="eastAsia"/>
        </w:rPr>
        <w:br/>
      </w:r>
      <w:r>
        <w:rPr>
          <w:rFonts w:hint="eastAsia"/>
        </w:rPr>
        <w:t>　　　　四、启动拉柄销售注意事项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启动拉柄行业历程</w:t>
      </w:r>
      <w:r>
        <w:rPr>
          <w:rFonts w:hint="eastAsia"/>
        </w:rPr>
        <w:br/>
      </w:r>
      <w:r>
        <w:rPr>
          <w:rFonts w:hint="eastAsia"/>
        </w:rPr>
        <w:t>　　图表 启动拉柄行业生命周期</w:t>
      </w:r>
      <w:r>
        <w:rPr>
          <w:rFonts w:hint="eastAsia"/>
        </w:rPr>
        <w:br/>
      </w:r>
      <w:r>
        <w:rPr>
          <w:rFonts w:hint="eastAsia"/>
        </w:rPr>
        <w:t>　　图表 启动拉柄行业产业链分析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2019-2024年中国启动拉柄行业市场规模及增长情况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2019-2024年启动拉柄行业市场容量分析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2019-2024年中国启动拉柄行业产能统计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2019-2024年中国启动拉柄行业产量及增长趋势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2019-2024年中国启动拉柄市场需求量及增速统计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2024年中国启动拉柄行业需求领域分布格局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2019-2024年中国启动拉柄行业销售收入分析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2019-2024年中国启动拉柄行业盈利情况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2019-2024年中国启动拉柄行业利润总额统计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2019-2024年中国启动拉柄进口数量分析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2019-2024年中国启动拉柄进口金额分析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2019-2024年中国启动拉柄出口数量分析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2019-2024年中国启动拉柄出口金额分析</w:t>
      </w:r>
      <w:r>
        <w:rPr>
          <w:rFonts w:hint="eastAsia"/>
        </w:rPr>
        <w:br/>
      </w:r>
      <w:r>
        <w:rPr>
          <w:rFonts w:hint="eastAsia"/>
        </w:rPr>
        <w:t>　　图表 2024年中国启动拉柄进口国家及地区分析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2024年中国启动拉柄出口国家及地区分析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2019-2024年中国启动拉柄行业企业数量情况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2019-2024年中国启动拉柄行业企业平均规模情况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**地区启动拉柄市场规模及增长情况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**地区启动拉柄行业市场需求情况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**地区启动拉柄市场规模及增长情况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**地区启动拉柄行业市场需求情况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**地区启动拉柄市场规模及增长情况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**地区启动拉柄行业市场需求情况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**地区启动拉柄市场规模及增长情况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**地区启动拉柄行业市场需求情况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启动拉柄重点企业（一）基本信息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启动拉柄重点企业（一）经营情况分析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启动拉柄重点企业（一）主要经济指标情况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启动拉柄重点企业（一）盈利能力情况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启动拉柄重点企业（二）经营情况分析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启动拉柄重点企业（二）主要经济指标情况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启动拉柄重点企业（二）盈利能力情况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启动拉柄企业信息</w:t>
      </w:r>
      <w:r>
        <w:rPr>
          <w:rFonts w:hint="eastAsia"/>
        </w:rPr>
        <w:br/>
      </w:r>
      <w:r>
        <w:rPr>
          <w:rFonts w:hint="eastAsia"/>
        </w:rPr>
        <w:t>　　图表 启动拉柄企业经营情况分析</w:t>
      </w:r>
      <w:r>
        <w:rPr>
          <w:rFonts w:hint="eastAsia"/>
        </w:rPr>
        <w:br/>
      </w:r>
      <w:r>
        <w:rPr>
          <w:rFonts w:hint="eastAsia"/>
        </w:rPr>
        <w:t>　　图表 启动拉柄重点企业（三）主要经济指标情况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启动拉柄重点企业（三）盈利能力情况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启动拉柄重点企业（三）成长能力情况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2025-2031年中国启动拉柄行业产能预测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2025-2031年中国启动拉柄行业产量预测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2025-2031年中国启动拉柄市场需求量预测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2025-2031年中国启动拉柄行业供需平衡预测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2025-2031年中国启动拉柄行业市场容量预测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2025-2031年中国启动拉柄行业市场规模预测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2025-2031年中国启动拉柄市场前景分析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2025-2031年中国启动拉柄发展趋势预测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38129f26444a6" w:history="1">
        <w:r>
          <w:rPr>
            <w:rStyle w:val="Hyperlink"/>
          </w:rPr>
          <w:t>2025-2031年中国启动拉柄市场调研及发展趋势分析报告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38129f26444a6" w:history="1">
        <w:r>
          <w:rPr>
            <w:rStyle w:val="Hyperlink"/>
          </w:rPr>
          <w:t>https://www.20087.com/2/A8/QiDongLaBingDiaoChaBaoGao.html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热点：手拉式汽油机启动图解、拉机柄作用、机械推拉装置、启动拉绳怎么安装、非随动拉机柄、启动拉盘结构原理图、液压先导手柄、拉杆启动仪式、手拉发电机启动步骤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b588919cc43bd" w:history="1">
      <w:r>
        <w:rPr>
          <w:rStyle w:val="Hyperlink"/>
        </w:rPr>
        <w:t>2025-2031年中国启动拉柄市场调研及发展趋势分析报告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QiDongLaBingDiaoChaBaoGao.html" TargetMode="External" Id="R6a938129f264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QiDongLaBingDiaoChaBaoGao.html" TargetMode="External" Id="R482b588919cc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2024-12-11T04:33:00Z</dcterms:created>
  <dcterms:modified xsi:type="dcterms:W3CDTF">2024-12-11T05:33:00Z</dcterms:modified>
  <dc:subject>2025-2031年中国启动拉柄市场调研及发展趋势分析报告</dc:subject>
  <dc:title>2025-2031年中国启动拉柄市场调研及发展趋势分析报告</dc:title>
  <cp:keywords>2025-2031年中国启动拉柄市场调研及发展趋势分析报告</cp:keywords>
  <dc:description>2025-2031年中国启动拉柄市场调研及发展趋势分析报告</dc:description>
</cp:coreProperties>
</file>