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a6777871844ec" w:history="1">
              <w:r>
                <w:rPr>
                  <w:rStyle w:val="Hyperlink"/>
                </w:rPr>
                <w:t>2023-2029年中国现场可编程门阵列行业发展现状调研与发展趋势分析报告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a6777871844ec" w:history="1">
              <w:r>
                <w:rPr>
                  <w:rStyle w:val="Hyperlink"/>
                </w:rPr>
                <w:t>2023-2029年中国现场可编程门阵列行业发展现状调研与发展趋势分析报告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a6777871844ec" w:history="1">
                <w:r>
                  <w:rPr>
                    <w:rStyle w:val="Hyperlink"/>
                  </w:rPr>
                  <w:t>https://www.20087.com/2/38/XianChangKeBianChengMenZhenLieDe.html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一种高度灵活的集成电路，允许用户在硬件层面进行逻辑设计和功能重构，广泛应用于通信、数据中心、汽车电子和医疗设备等领域。近年来，随着人工智能、5G通信和边缘计算的快速发展，FPGA在加速算法执行、提高数据处理效率和实现硬件加速方面展现出巨大潜力。通过采用先进的制造工艺和优化架构设计，FPGA在功耗、性能和成本方面取得了显著进步，同时，通过提供集成开发环境和软件工具，降低了FPGA的编程复杂性和开发周期。</w:t>
      </w:r>
      <w:r>
        <w:rPr>
          <w:rFonts w:hint="eastAsia"/>
        </w:rPr>
        <w:br/>
      </w:r>
      <w:r>
        <w:rPr>
          <w:rFonts w:hint="eastAsia"/>
        </w:rPr>
        <w:t>　　未来，FPGA行业将受到计算架构创新和应用场景拓展的双重推动。一方面，随着异构计算和定制化计算架构的发展，FPGA将与CPU、GPU和专用加速器协同工作，提供更加高效和灵活的计算解决方案，如在数据中心实现高性能计算和深度学习加速。另一方面，面对物联网和边缘计算的崛起，FPGA将与传感器、通信模块和电源管理单元集成，提供低功耗、高集成度和快速响应的边缘智能设备，如在工业自动化、智能交通和医疗健康领域实现实时数据分析和决策支持。同时，FPGA行业需关注软件定义和开源硬件的趋势，通过开发开放的编程框架和工具链，吸引更多开发者和创新者，构建繁荣的生态系统，推动FPGA技术的广泛应用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3a6777871844ec" w:history="1">
        <w:r>
          <w:rPr>
            <w:rStyle w:val="Hyperlink"/>
          </w:rPr>
          <w:t>2023-2029年中国现场可编程门阵列行业发展现状调研与发展趋势分析报告</w:t>
        </w:r>
      </w:hyperlink>
      <w:r>
        <w:rPr>
          <w:rFonts w:hint="eastAsia"/>
        </w:rPr>
        <w:t>基于科学的市场调研和数据分析，全面剖析了现场可编程门阵列行业现状、市场需求及市场规模。现场可编程门阵列报告探讨了现场可编程门阵列产业链结构，细分市场的特点，并分析了现场可编程门阵列市场前景及发展趋势。通过科学预测，揭示了现场可编程门阵列行业未来的增长潜力。同时，现场可编程门阵列报告还对重点企业进行了研究，评估了各大品牌在市场竞争中的地位，以及行业集中度的变化。现场可编程门阵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现场可编程门阵列产业发展综述</w:t>
      </w:r>
      <w:r>
        <w:rPr>
          <w:rFonts w:hint="eastAsia"/>
        </w:rPr>
        <w:br/>
      </w:r>
      <w:r>
        <w:rPr>
          <w:rFonts w:hint="eastAsia"/>
        </w:rPr>
        <w:t>　　第一节 现场可编程门阵列产业定义及分类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现场可编程门阵列产业特征分析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2、现场可编程门阵列产业生命周期</w:t>
      </w:r>
      <w:r>
        <w:rPr>
          <w:rFonts w:hint="eastAsia"/>
        </w:rPr>
        <w:br/>
      </w:r>
      <w:r>
        <w:rPr>
          <w:rFonts w:hint="eastAsia"/>
        </w:rPr>
        <w:t>　　第三节 现场可编程门阵列产业所属行业经济指标分析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2023年中国现场可编程门阵列产业所属行业运行环境分析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现场可编程门阵列产业经济环境分析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现场可编程门阵列产业社会环境分析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现场可编程门阵列产业技术环境分析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一、现场可编程门阵列产业技术分析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2023年中国现场可编程门阵列产业所属行业运行分析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一、现场可编程门阵列产业发展阶段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二、现场可编程门阵列产业发展总体概况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三、现场可编程门阵列产业发展特点分析</w:t>
      </w:r>
      <w:r>
        <w:rPr>
          <w:rFonts w:hint="eastAsia"/>
        </w:rPr>
        <w:br/>
      </w:r>
      <w:r>
        <w:rPr>
          <w:rFonts w:hint="eastAsia"/>
        </w:rPr>
        <w:t>　　第二节 现场可编程门阵列产业所属行业发展现状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一、现场可编程门阵列产业市场规模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二、现场可编程门阵列产业发展分析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现场可编程门阵列产业细分产品/服务市场分析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现场可编程门阵列产业产品/服务价格分析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一、现场可编程门阵列产业价格走势</w:t>
      </w:r>
      <w:r>
        <w:rPr>
          <w:rFonts w:hint="eastAsia"/>
        </w:rPr>
        <w:br/>
      </w:r>
      <w:r>
        <w:rPr>
          <w:rFonts w:hint="eastAsia"/>
        </w:rPr>
        <w:t>　　　　二、影响现场可编程门阵列产业价格的关键因素分析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三、2023-2029年现场可编程门阵列产业产品/服务价格变化趋势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四、主要现场可编程门阵列产业企业价位及价格策略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2023年中国现场可编程门阵列产业所属行业整体运行指标分析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现场可编程门阵列产业所属行业产销情况分析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一、现场可编程门阵列产业工业总产值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二、现场可编程门阵列产业工业销售产值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三、现场可编程门阵列产业产销率</w:t>
      </w:r>
      <w:r>
        <w:rPr>
          <w:rFonts w:hint="eastAsia"/>
        </w:rPr>
        <w:br/>
      </w:r>
      <w:r>
        <w:rPr>
          <w:rFonts w:hint="eastAsia"/>
        </w:rPr>
        <w:t>　　第三节 现场可编程门阵列产业所属行业财务指标总体分析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2023年中国现场可编程门阵列产业所属行业供需形势分析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现场可编程门阵列产业供给分析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一、现场可编程门阵列产业供给分析</w:t>
      </w:r>
      <w:r>
        <w:rPr>
          <w:rFonts w:hint="eastAsia"/>
        </w:rPr>
        <w:br/>
      </w:r>
      <w:r>
        <w:rPr>
          <w:rFonts w:hint="eastAsia"/>
        </w:rPr>
        <w:t>　　　　二、2023-2029年现场可编程门阵列产业供给变化趋势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三、现场可编程门阵列产业区域供给分析</w:t>
      </w:r>
      <w:r>
        <w:rPr>
          <w:rFonts w:hint="eastAsia"/>
        </w:rPr>
        <w:br/>
      </w:r>
      <w:r>
        <w:rPr>
          <w:rFonts w:hint="eastAsia"/>
        </w:rPr>
        <w:t>　　第二节 现场可编程门阵列产业需求情况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一、现场可编程门阵列产业需求市场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二、现场可编程门阵列产业客户结构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三、现场可编程门阵列产业需求的地区差异</w:t>
      </w:r>
      <w:r>
        <w:rPr>
          <w:rFonts w:hint="eastAsia"/>
        </w:rPr>
        <w:br/>
      </w:r>
      <w:r>
        <w:rPr>
          <w:rFonts w:hint="eastAsia"/>
        </w:rPr>
        <w:t>　　第三节 现场可编程门阵列产业市场应用及需求预测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1、现场可编程门阵列产业应用市场需求特征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2、现场可编程门阵列产业应用市场需求总规模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二、2023-2029年现场可编程门阵列产业领域需求量预测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1、2023-2029年现场可编程门阵列产业领域需求产品/服务功能预测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2、2023-2029年现场可编程门阵列产业领域需求产品/服务市场格局预测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三、重点行业现场可编程门阵列产业产品/服务需求分析预测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2023年中国现场可编程门阵列产业产业结构分析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三、中国现场可编程门阵列产业参与国际竞争的战略市场定位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2023年中国现场可编程门阵列产业产业链分析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现场可编程门阵列产业上游行业分析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四、上游供给对现场可编程门阵列产业的影响</w:t>
      </w:r>
      <w:r>
        <w:rPr>
          <w:rFonts w:hint="eastAsia"/>
        </w:rPr>
        <w:br/>
      </w:r>
      <w:r>
        <w:rPr>
          <w:rFonts w:hint="eastAsia"/>
        </w:rPr>
        <w:t>　　第三节 现场可编程门阵列产业下游行业分析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四、下游需求对现场可编程门阵列产业的影响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2023年中国现场可编程门阵列产业渠道分析及策略</w:t>
      </w:r>
      <w:r>
        <w:rPr>
          <w:rFonts w:hint="eastAsia"/>
        </w:rPr>
        <w:br/>
      </w:r>
      <w:r>
        <w:rPr>
          <w:rFonts w:hint="eastAsia"/>
        </w:rPr>
        <w:t>　　第一节 现场可编程门阵列产业渠道分析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二、各类渠道对现场可编程门阵列产业的影响</w:t>
      </w:r>
      <w:r>
        <w:rPr>
          <w:rFonts w:hint="eastAsia"/>
        </w:rPr>
        <w:br/>
      </w:r>
      <w:r>
        <w:rPr>
          <w:rFonts w:hint="eastAsia"/>
        </w:rPr>
        <w:t>　　　　三、主要现场可编程门阵列产业企业渠道策略研究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现场可编程门阵列产业用户分析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现场可编程门阵列产业营销策略分析</w:t>
      </w:r>
      <w:r>
        <w:rPr>
          <w:rFonts w:hint="eastAsia"/>
        </w:rPr>
        <w:br/>
      </w:r>
      <w:r>
        <w:rPr>
          <w:rFonts w:hint="eastAsia"/>
        </w:rPr>
        <w:t>　　　　一、中国现场可编程门阵列产业营销概况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二、现场可编程门阵列产业营销策略探讨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2023年中国现场可编程门阵列产业竞争形势及策略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三、现场可编程门阵列产业集中度分析</w:t>
      </w:r>
      <w:r>
        <w:rPr>
          <w:rFonts w:hint="eastAsia"/>
        </w:rPr>
        <w:br/>
      </w:r>
      <w:r>
        <w:rPr>
          <w:rFonts w:hint="eastAsia"/>
        </w:rPr>
        <w:t>　　　　四、现场可编程门阵列产业SWOT分析</w:t>
      </w:r>
      <w:r>
        <w:rPr>
          <w:rFonts w:hint="eastAsia"/>
        </w:rPr>
        <w:br/>
      </w:r>
      <w:r>
        <w:rPr>
          <w:rFonts w:hint="eastAsia"/>
        </w:rPr>
        <w:t>　　第二节 现场可编程门阵列产业竞争格局综述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一、现场可编程门阵列产业竞争概况</w:t>
      </w:r>
      <w:r>
        <w:rPr>
          <w:rFonts w:hint="eastAsia"/>
        </w:rPr>
        <w:br/>
      </w:r>
      <w:r>
        <w:rPr>
          <w:rFonts w:hint="eastAsia"/>
        </w:rPr>
        <w:t>　　　　　　1、中国现场可编程门阵列产业竞争格局</w:t>
      </w:r>
      <w:r>
        <w:rPr>
          <w:rFonts w:hint="eastAsia"/>
        </w:rPr>
        <w:br/>
      </w:r>
      <w:r>
        <w:rPr>
          <w:rFonts w:hint="eastAsia"/>
        </w:rPr>
        <w:t>　　　　　　2、现场可编程门阵列产业未来竞争格局和特点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3、现场可编程门阵列产业市场进入及竞争对手分析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二、中国现场可编程门阵列产业竞争力分析</w:t>
      </w:r>
      <w:r>
        <w:rPr>
          <w:rFonts w:hint="eastAsia"/>
        </w:rPr>
        <w:br/>
      </w:r>
      <w:r>
        <w:rPr>
          <w:rFonts w:hint="eastAsia"/>
        </w:rPr>
        <w:t>　　　　　　1、中国现场可编程门阵列产业竞争力剖析</w:t>
      </w:r>
      <w:r>
        <w:rPr>
          <w:rFonts w:hint="eastAsia"/>
        </w:rPr>
        <w:br/>
      </w:r>
      <w:r>
        <w:rPr>
          <w:rFonts w:hint="eastAsia"/>
        </w:rPr>
        <w:t>　　　　　　2、中国现场可编程门阵列产业企业市场竞争的优势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3、国内现场可编程门阵列产业企业竞争能力提升途径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中国现场可编程门阵列产业主要企业发展概述</w:t>
      </w:r>
      <w:r>
        <w:rPr>
          <w:rFonts w:hint="eastAsia"/>
        </w:rPr>
        <w:br/>
      </w:r>
      <w:r>
        <w:rPr>
          <w:rFonts w:hint="eastAsia"/>
        </w:rPr>
        <w:t>　　第一节 Atmel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E2V Technologies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Achronix Semiconductor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拓朗半导体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Lattice Semiconductor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赛灵思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2023-2029年中国现场可编程门阵列产业投资前景分析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现场可编程门阵列产业市场发展前景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一、现场可编程门阵列产业市场发展潜力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现场可编程门阵列产业市场发展趋势预测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一、现场可编程门阵列产业发展趋势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二、现场可编程门阵列产业市场规模预测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现场可编程门阵列产业供需预测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一、现场可编程门阵列产业供给预测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二、现场可编程门阵列产业需求预测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2023-2029年中国现场可编程门阵列产业投资机会与风险分析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现场可编程门阵列产业投融资情况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现场可编程门阵列产业投资机会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现场可编程门阵列产业投资风险及防范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2023-2029年中国现场可编程门阵列产业投资战略研究</w:t>
      </w:r>
      <w:r>
        <w:rPr>
          <w:rFonts w:hint="eastAsia"/>
        </w:rPr>
        <w:br/>
      </w:r>
      <w:r>
        <w:rPr>
          <w:rFonts w:hint="eastAsia"/>
        </w:rPr>
        <w:t>　　第一节 现场可编程门阵列产业发展战略研究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现场可编程门阵列产业新产品差异化战略</w:t>
      </w:r>
      <w:r>
        <w:rPr>
          <w:rFonts w:hint="eastAsia"/>
        </w:rPr>
        <w:br/>
      </w:r>
      <w:r>
        <w:rPr>
          <w:rFonts w:hint="eastAsia"/>
        </w:rPr>
        <w:t>　　　　一、现场可编程门阵列产业投资战略研究</w:t>
      </w:r>
      <w:r>
        <w:rPr>
          <w:rFonts w:hint="eastAsia"/>
        </w:rPr>
        <w:br/>
      </w:r>
      <w:r>
        <w:rPr>
          <w:rFonts w:hint="eastAsia"/>
        </w:rPr>
        <w:t>　　　　二、现场可编程门阵列产业投资战略</w:t>
      </w:r>
      <w:r>
        <w:rPr>
          <w:rFonts w:hint="eastAsia"/>
        </w:rPr>
        <w:br/>
      </w:r>
      <w:r>
        <w:rPr>
          <w:rFonts w:hint="eastAsia"/>
        </w:rPr>
        <w:t>　　　　三、现场可编程门阵列产业投资战略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现场可编程门阵列产业研究结论</w:t>
      </w:r>
      <w:r>
        <w:rPr>
          <w:rFonts w:hint="eastAsia"/>
        </w:rPr>
        <w:br/>
      </w:r>
      <w:r>
        <w:rPr>
          <w:rFonts w:hint="eastAsia"/>
        </w:rPr>
        <w:t>　　第二节 现场可编程门阵列产业投资价值评估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中~智林－现场可编程门阵列产业投资建议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现场可编程门阵列产业生命周期</w:t>
      </w:r>
      <w:r>
        <w:rPr>
          <w:rFonts w:hint="eastAsia"/>
        </w:rPr>
        <w:br/>
      </w:r>
      <w:r>
        <w:rPr>
          <w:rFonts w:hint="eastAsia"/>
        </w:rPr>
        <w:t>　　图表 现场可编程门阵列产业产业链结构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2023年中国现场可编程门阵列产业市场规模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2023年中国现场可编程门阵列产业集中度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2023年中国现场可编程门阵列产业销售收入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2023年中国现场可编程门阵列产业利润总额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2023年中国现场可编程门阵列产业资产总计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2023年中国现场可编程门阵列产业负债总计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2023年中国现场可编程门阵列产业市场价格走势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2023年中国现场可编程门阵列产业竞争力分析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2023年中国现场可编程门阵列产业工业总产值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2023年中国现场可编程门阵列产业总资产利润率分析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a6777871844ec" w:history="1">
        <w:r>
          <w:rPr>
            <w:rStyle w:val="Hyperlink"/>
          </w:rPr>
          <w:t>2023-2029年中国现场可编程门阵列行业发展现状调研与发展趋势分析报告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a6777871844ec" w:history="1">
        <w:r>
          <w:rPr>
            <w:rStyle w:val="Hyperlink"/>
          </w:rPr>
          <w:t>https://www.20087.com/2/38/XianChangKeBianChengMenZhenLieDe.html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c1a42fb5d4d41" w:history="1">
      <w:r>
        <w:rPr>
          <w:rStyle w:val="Hyperlink"/>
        </w:rPr>
        <w:t>2023-2029年中国现场可编程门阵列行业发展现状调研与发展趋势分析报告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nChangKeBianChengMenZhenLieDe.html" TargetMode="External" Id="Rb43a6777871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nChangKeBianChengMenZhenLieDe.html" TargetMode="External" Id="Rcf3c1a42fb5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2023-04-05T23:31:00Z</dcterms:created>
  <dcterms:modified xsi:type="dcterms:W3CDTF">2023-04-06T00:31:00Z</dcterms:modified>
  <dc:subject>2023-2029年中国现场可编程门阵列行业发展现状调研与发展趋势分析报告</dc:subject>
  <dc:title>2023-2029年中国现场可编程门阵列行业发展现状调研与发展趋势分析报告</dc:title>
  <cp:keywords>2023-2029年中国现场可编程门阵列行业发展现状调研与发展趋势分析报告</cp:keywords>
  <dc:description>2023-2029年中国现场可编程门阵列行业发展现状调研与发展趋势分析报告</dc:description>
</cp:coreProperties>
</file>