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ea4c34094e89" w:history="1">
              <w:r>
                <w:rPr>
                  <w:rStyle w:val="Hyperlink"/>
                </w:rPr>
                <w:t>2023-2029年中国真空荧光显示器（vfd）市场深度调查研究与发展趋势分析报告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ea4c34094e89" w:history="1">
              <w:r>
                <w:rPr>
                  <w:rStyle w:val="Hyperlink"/>
                </w:rPr>
                <w:t>2023-2029年中国真空荧光显示器（vfd）市场深度调查研究与发展趋势分析报告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ea4c34094e89" w:history="1">
                <w:r>
                  <w:rPr>
                    <w:rStyle w:val="Hyperlink"/>
                  </w:rPr>
                  <w:t>https://www.20087.com/M_JiXieJiDian/83/ZhenKongYingGuangXianShiQivfdWeiLaiFaZhanQuShi.html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传统的显示技术，曾广泛应用于家电控制面板、仪表盘等领域。近年来，随着液晶显示（LCD）、有机发光二极管（OLED）等新型显示技术的兴起，VFD在一些应用领域逐渐被取代。尽管如此，在某些特殊应用场景中，如恶劣环境下的仪器仪表，VFD因其较高的可靠性仍然保持着一定的市场需求。技术方面，VFD生产商不断优化生产工艺，提高产品的显示效果和寿命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特定市场和应用领域。一方面，随着新型显示技术的成本下降和性能提升，VFD在一般民用市场中的份额可能会继续缩减。另一方面，VFD将在极端环境下的应用领域继续保持一定市场份额，如军事、航空航天等对可靠性要求极高的场景。此外，随着定制化需求的增加，VFD生产商将更加注重提供定制化解决方案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ea4c34094e89" w:history="1">
        <w:r>
          <w:rPr>
            <w:rStyle w:val="Hyperlink"/>
          </w:rPr>
          <w:t>2023-2029年中国真空荧光显示器（vfd）市场深度调查研究与发展趋势分析报告</w:t>
        </w:r>
      </w:hyperlink>
      <w:r>
        <w:rPr>
          <w:rFonts w:hint="eastAsia"/>
        </w:rPr>
        <w:t>》基于多年市场监测与行业研究，全面分析了真空荧光显示器（vfd）行业的现状、市场需求及市场规模，详细解读了真空荧光显示器（vfd）产业链结构、价格趋势及细分市场特点。报告科学预测了行业前景与发展方向，重点剖析了品牌竞争格局、市场集中度及主要企业的经营表现，并通过SWOT分析揭示了真空荧光显示器（vfd）行业机遇与风险。为投资者和决策者提供专业、客观的战略建议，是把握真空荧光显示器（vfd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2018-2023年世界真空荧光显示器（vfd）行业发展现状分析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2018-2023年世界真空荧光显示器（vfd）发展概况</w:t>
      </w:r>
      <w:r>
        <w:rPr>
          <w:rFonts w:hint="eastAsia"/>
        </w:rPr>
        <w:br/>
      </w:r>
      <w:r>
        <w:rPr>
          <w:rFonts w:hint="eastAsia"/>
        </w:rPr>
        <w:t>　　　　一、世界真空荧光显示器（vfd）市场供需分析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二、世界真空荧光显示器（vfd）主要产品价格走势分析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2018-2023年世界主要国家真空荧光显示器（vfd）行业发展情况分析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2018-2023年世界真空荧光显示器（vfd）行业发展趋势分析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2018-2023年中国真空荧光显示器（vfd）行业发展环境分析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2018-2023年中国真空荧光显示器（vfd）行业运行形势分析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2018-2023年中国真空荧光显示器（vfd）行业概况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　　二、中国真空荧光显示器（vfd）生产技术分析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2018-2023年中国真空荧光显示器（vfd）行业市场动态分析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一、2018-2023年中国真空荧光显示器（vfd）产能统计分析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一、我国真空荧光显示器（vfd）行业产销存分析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三、中国真空荧光显示器（vfd）区域市场规模分析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2018-2023年中国真空荧光显示器（vfd）历年消费量统计分析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真空荧光显示器（vfd）产品的品牌市场运营状况分析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一、客户对真空荧光显示器（vfd）品牌认知度宏观调查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二、客户对真空荧光显示器（vfd）产品的品牌偏好调查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三、客户对真空荧光显示器（vfd）品牌的首要认知渠道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四、真空荧光显示器（vfd）品牌忠诚度调查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2018-2023年中国真空荧光显示器（vfd）行业市场竞争格局分析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2018-2023年中国真空荧光显示器（vfd）优势生产企业竞争力与关键性数据分析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上海广电集团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盐城燕舞电真空有限公司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2018-2023年中国真空荧光显示器（vfd）相关产业链运行走势分析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2018-2023年中国真空荧光显示器（vfd）上游市场调研</w:t>
      </w:r>
      <w:r>
        <w:rPr>
          <w:rFonts w:hint="eastAsia"/>
        </w:rPr>
        <w:br/>
      </w:r>
      <w:r>
        <w:rPr>
          <w:rFonts w:hint="eastAsia"/>
        </w:rPr>
        <w:t>　　　　一、全球真空荧光显示器（vfd）上游产量及分布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2018-2023年中国真空荧光显示器（vfd）上游深加工市场调研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二、真空荧光显示器（vfd）上游深加工技术要求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四、我国真空荧光显示器（vfd）上游市场的趋势预测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2023-2029年中国真空荧光显示器（vfd）行业趋势预测分析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一、未来真空荧光显示器（vfd）发展分析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二、未来真空荧光显示器（vfd）行业技术开发方向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2023-2029年中国真空荧光显示器（vfd）行业市场前景分析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2023-2029年中国真空荧光显示器（vfd）行业投资机会与风险分析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2023-2029年真空荧光显示器（vfd）行业投资机会分析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中智^林^　2023-2029年中国真空荧光显示器（vfd）行业投资前景分析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1vfd的分解斜视图</w:t>
      </w:r>
      <w:r>
        <w:rPr>
          <w:rFonts w:hint="eastAsia"/>
        </w:rPr>
        <w:br/>
      </w:r>
      <w:r>
        <w:rPr>
          <w:rFonts w:hint="eastAsia"/>
        </w:rPr>
        <w:t>　　图表 2vfd的剖面图</w:t>
      </w:r>
      <w:r>
        <w:rPr>
          <w:rFonts w:hint="eastAsia"/>
        </w:rPr>
        <w:br/>
      </w:r>
      <w:r>
        <w:rPr>
          <w:rFonts w:hint="eastAsia"/>
        </w:rPr>
        <w:t>　　图表 3vfd的基本工作原理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10vfd分类简述</w:t>
      </w:r>
      <w:r>
        <w:rPr>
          <w:rFonts w:hint="eastAsia"/>
        </w:rPr>
        <w:br/>
      </w:r>
      <w:r>
        <w:rPr>
          <w:rFonts w:hint="eastAsia"/>
        </w:rPr>
        <w:t>　　图表 11真空荧光显示器（vfd）销售策略</w:t>
      </w:r>
      <w:r>
        <w:rPr>
          <w:rFonts w:hint="eastAsia"/>
        </w:rPr>
        <w:br/>
      </w:r>
      <w:r>
        <w:rPr>
          <w:rFonts w:hint="eastAsia"/>
        </w:rPr>
        <w:t>　　图表 12vfd的规格和应用</w:t>
      </w:r>
      <w:r>
        <w:rPr>
          <w:rFonts w:hint="eastAsia"/>
        </w:rPr>
        <w:br/>
      </w:r>
      <w:r>
        <w:rPr>
          <w:rFonts w:hint="eastAsia"/>
        </w:rPr>
        <w:t>　　图表 13 2018-2023年我国真空荧光显示器（vfd）行业资产总计及增长情况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2018-2023年我国真空荧光显示器（vfd）行业资产总计及增长对比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2018-2023年我国真空荧光显示器（vfd）行业工业总产值及增长情况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2018-2023年我国真空荧光显示器（vfd）行业产销率及增长情况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2018-2023年我国真空荧光显示器（vfd）行业产销率及增长对比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2023年我国真空荧光显示器（vfd）行业市场规模区域分布图</w:t>
      </w:r>
      <w:r>
        <w:rPr>
          <w:rFonts w:hint="eastAsia"/>
        </w:rPr>
        <w:br/>
      </w:r>
      <w:r>
        <w:rPr>
          <w:rFonts w:hint="eastAsia"/>
        </w:rPr>
        <w:t>　　图表 21 2018-2023年我国真空荧光显示器（vfd）行业出口额及增长对比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2018-2023年我国真空荧光显示器（vfd）行业工业总产值及增长对比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2018-2023年我国真空荧光显示器（vfd）行业市场规模及增长对比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24真空荧光显示器（vfd）项目投资注意事项图</w:t>
      </w:r>
      <w:r>
        <w:rPr>
          <w:rFonts w:hint="eastAsia"/>
        </w:rPr>
        <w:br/>
      </w:r>
      <w:r>
        <w:rPr>
          <w:rFonts w:hint="eastAsia"/>
        </w:rPr>
        <w:t>　　图表 25消费者对真空荧光显示器（vfd）品牌认知度调查</w:t>
      </w:r>
      <w:r>
        <w:rPr>
          <w:rFonts w:hint="eastAsia"/>
        </w:rPr>
        <w:br/>
      </w:r>
      <w:r>
        <w:rPr>
          <w:rFonts w:hint="eastAsia"/>
        </w:rPr>
        <w:t>　　图表 26真空荧光显示器（vfd）目标客户对价格的意见调查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27真空荧光显示器（vfd）渠道策略示意图</w:t>
      </w:r>
      <w:r>
        <w:rPr>
          <w:rFonts w:hint="eastAsia"/>
        </w:rPr>
        <w:br/>
      </w:r>
      <w:r>
        <w:rPr>
          <w:rFonts w:hint="eastAsia"/>
        </w:rPr>
        <w:t>　　图表 28近3年东荣电子有限公司资产负债率变化情况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29近3年东荣电子有限公司产权比率变化情况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30近3年东荣电子有限公司已获利息倍数变化情况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31近3年东荣电子有限公司固定资产周转次数情况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32近3年东荣电子有限公司流动资产周转次数变化情况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33近3年东荣电子有限公司总资产周转次数变化情况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34近3年东荣电子有限公司销售毛利率变化情况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35近3年上海广电集团资产负债率变化情况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36近3年上海广电集团产权比率变化情况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37近3年上海广电集团已获利息倍数变化情况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38近3年上海广电集团固定资产周转次数情况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39近3年上海广电集团流动资产周转次数变化情况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40近3年上海广电集团总资产周转次数变化情况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41近3年上海广电集团销售毛利率变化情况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42近3年上海三星真空电子器件有限公司资产负债率变化情况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43近3年上海三星真空电子器件有限公司产权比率变化情况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44近3年上海三星真空电子器件有限公司已获利息倍数变化情况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45近3年上海三星真空电子器件有限公司固定资产周转次数情况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46近3年上海三星真空电子器件有限公司流动资产周转次数变化情况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47近3年上海三星真空电子器件有限公司总资产周转次数变化情况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48近3年上海三星真空电子器件有限公司销售毛利率变化情况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49近3年盐城燕舞电真空有限公司资产负债率变化情况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50近3年盐城燕舞电真空有限公司产权比率变化情况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51近3年盐城燕舞电真空有限公司已获利息倍数变化情况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52近3年盐城燕舞电真空有限公司固定资产周转次数情况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53近3年盐城燕舞电真空有限公司流动资产周转次数变化情况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54近3年盐城燕舞电真空有限公司总资产周转次数变化情况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55近3年盐城燕舞电真空有限公司销售毛利率变化情况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56近3年深圳市乐虹电气高科技有限公司资产负债率变化情况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57近3年深圳市乐虹电气高科技有限公司产权比率变化情况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58近3年深圳市乐虹电气高科技有限公司已获利息倍数变化情况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59近3年深圳市乐虹电气高科技有限公司固定资产周转次数情况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60近3年深圳市乐虹电气高科技有限公司流动资产周转次数变化情况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61近3年深圳市乐虹电气高科技有限公司总资产周转次数变化情况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62近3年深圳市乐虹电气高科技有限公司销售毛利率变化情况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63近3年京东方科技集团股份有限公司资产负债率变化情况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64近3年京东方科技集团股份有限公司产权比率变化情况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65近3年京东方科技集团股份有限公司已获利息倍数变化情况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66近3年京东方科技集团股份有限公司固定资产周转次数情况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67近3年京东方科技集团股份有限公司流动资产周转次数变化情况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68近3年京东方科技集团股份有限公司总资产周转次数变化情况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69近3年京东方科技集团股份有限公司销售毛利率变化情况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70近3年曙光电子集团有限公司资产负债率变化情况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71近3年曙光电子集团有限公司产权比率变化情况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72近3年曙光电子集团有限公司已获利息倍数变化情况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73近3年曙光电子集团有限公司固定资产周转次数情况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74近3年曙光电子集团有限公司流动资产周转次数变化情况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75近3年曙光电子集团有限公司总资产周转次数变化情况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76近3年曙光电子集团有限公司销售毛利率变化情况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77近3年上海中荧显示技术有限公司资产负债率变化情况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78近3年上海中荧显示技术有限公司产权比率变化情况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79近3年上海中荧显示技术有限公司已获利息倍数变化情况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80近3年上海中荧显示技术有限公司固定资产周转次数情况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81近3年上海中荧显示技术有限公司流动资产周转次数变化情况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82近3年上海中荧显示技术有限公司总资产周转次数变化情况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83近3年上海中荧显示技术有限公司销售毛利率变化情况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84真空荧光显示器（vfd）产业链投资示意图</w:t>
      </w:r>
      <w:r>
        <w:rPr>
          <w:rFonts w:hint="eastAsia"/>
        </w:rPr>
        <w:br/>
      </w:r>
      <w:r>
        <w:rPr>
          <w:rFonts w:hint="eastAsia"/>
        </w:rPr>
        <w:t>　　图表 85真空荧光显示器（vfd）上游构造图</w:t>
      </w:r>
      <w:r>
        <w:rPr>
          <w:rFonts w:hint="eastAsia"/>
        </w:rPr>
        <w:br/>
      </w:r>
      <w:r>
        <w:rPr>
          <w:rFonts w:hint="eastAsia"/>
        </w:rPr>
        <w:t>　　图表 86真空荧光显示器（vfd）横截面</w:t>
      </w:r>
      <w:r>
        <w:rPr>
          <w:rFonts w:hint="eastAsia"/>
        </w:rPr>
        <w:br/>
      </w:r>
      <w:r>
        <w:rPr>
          <w:rFonts w:hint="eastAsia"/>
        </w:rPr>
        <w:t>　　图表 87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88 2023-2029年我国真空荧光显示器（vfd）行业工业总产值预测图</w:t>
      </w:r>
      <w:r>
        <w:rPr>
          <w:rFonts w:hint="eastAsia"/>
        </w:rPr>
        <w:br/>
      </w:r>
      <w:r>
        <w:rPr>
          <w:rFonts w:hint="eastAsia"/>
        </w:rPr>
        <w:t>　　图表 89真空荧光显示器（vfd）行业生产开发策略</w:t>
      </w:r>
      <w:r>
        <w:rPr>
          <w:rFonts w:hint="eastAsia"/>
        </w:rPr>
        <w:br/>
      </w:r>
      <w:r>
        <w:rPr>
          <w:rFonts w:hint="eastAsia"/>
        </w:rPr>
        <w:t>　　图表 91影响市场供需的因素分析</w:t>
      </w:r>
      <w:r>
        <w:rPr>
          <w:rFonts w:hint="eastAsia"/>
        </w:rPr>
        <w:br/>
      </w:r>
      <w:r>
        <w:rPr>
          <w:rFonts w:hint="eastAsia"/>
        </w:rPr>
        <w:t>　　图表 92 2023-2029年真空荧光显示器（vfd）行业同业竞争风险及控制策略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ea4c34094e89" w:history="1">
        <w:r>
          <w:rPr>
            <w:rStyle w:val="Hyperlink"/>
          </w:rPr>
          <w:t>2023-2029年中国真空荧光显示器（vfd）市场深度调查研究与发展趋势分析报告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ea4c34094e89" w:history="1">
        <w:r>
          <w:rPr>
            <w:rStyle w:val="Hyperlink"/>
          </w:rPr>
          <w:t>https://www.20087.com/M_JiXieJiDian/83/ZhenKongYingGuangXianShiQivfdWeiLaiFaZhanQuShi.html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热点：vfd荧光屏接线原理图、真空荧光显示器工作原理、真空荧光显示屏、真空荧光显示器的缺点、电脑显示器异常荧光色、真空荧光显示器简称、vfd荧光屏驱动、真空荧光显示器由、荧光显示器显示暗怎么解决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585bc933c4ce3" w:history="1">
      <w:r>
        <w:rPr>
          <w:rStyle w:val="Hyperlink"/>
        </w:rPr>
        <w:t>2023-2029年中国真空荧光显示器（vfd）市场深度调查研究与发展趋势分析报告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ZhenKongYingGuangXianShiQivfdWeiLaiFaZhanQuShi.html" TargetMode="External" Id="R8541ea4c340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ZhenKongYingGuangXianShiQivfdWeiLaiFaZhanQuShi.html" TargetMode="External" Id="R438585bc933c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2023-05-24T04:57:00Z</dcterms:created>
  <dcterms:modified xsi:type="dcterms:W3CDTF">2023-05-24T05:57:00Z</dcterms:modified>
  <dc:subject>2023-2029年中国真空荧光显示器（vfd）市场深度调查研究与发展趋势分析报告</dc:subject>
  <dc:title>2023-2029年中国真空荧光显示器（vfd）市场深度调查研究与发展趋势分析报告</dc:title>
  <cp:keywords>2023-2029年中国真空荧光显示器（vfd）市场深度调查研究与发展趋势分析报告</cp:keywords>
  <dc:description>2023-2029年中国真空荧光显示器（vfd）市场深度调查研究与发展趋势分析报告</dc:description>
</cp:coreProperties>
</file>