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f9918630742f6" w:history="1">
              <w:r>
                <w:rPr>
                  <w:rStyle w:val="Hyperlink"/>
                </w:rPr>
                <w:t>2023-2029年中国动画行业现状全面调研与发展趋势预测报告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f9918630742f6" w:history="1">
              <w:r>
                <w:rPr>
                  <w:rStyle w:val="Hyperlink"/>
                </w:rPr>
                <w:t>2023-2029年中国动画行业现状全面调研与发展趋势预测报告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f9918630742f6" w:history="1">
                <w:r>
                  <w:rPr>
                    <w:rStyle w:val="Hyperlink"/>
                  </w:rPr>
                  <w:t>https://www.20087.com/3/68/DongHuaFaZhanQuShiFenXi.html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保持着强劲的增长势头，特别是在日本、美国和中国等地，动画已经成为文化输出的重要载体。随着CG技术的进步，动画作品的视觉效果更加逼真，叙事手法更加多样，吸引了更广泛的受众群体。流媒体平台的兴起也为动画提供了新的分发渠道，促进了动画内容的全球化传播。</w:t>
      </w:r>
      <w:r>
        <w:rPr>
          <w:rFonts w:hint="eastAsia"/>
        </w:rPr>
        <w:br/>
      </w:r>
      <w:r>
        <w:rPr>
          <w:rFonts w:hint="eastAsia"/>
        </w:rPr>
        <w:t>　　未来，动画产业将更加注重内容创新和跨媒介融合。随着虚拟现实（VR）、增强现实（AR）等沉浸式技术的应用，动画将带来更加丰富的视听体验。同时，动画将与游戏、文学、电影等其他媒介形式深度融合，形成强大的IP生态，拓展商业边界。此外，动画产业将更加重视文化多样性，推动全球文化交流和创意产业的繁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0f9918630742f6" w:history="1">
        <w:r>
          <w:rPr>
            <w:rStyle w:val="Hyperlink"/>
          </w:rPr>
          <w:t>2023-2029年中国动画行业现状全面调研与发展趋势预测报告</w:t>
        </w:r>
      </w:hyperlink>
      <w:r>
        <w:rPr>
          <w:rFonts w:hint="eastAsia"/>
        </w:rPr>
        <w:t>全面分析了动画行业的市场规模、需求和价格动态，同时对动画产业链进行了探讨。报告客观描述了动画行业现状，审慎预测了动画市场前景及发展趋势。此外，报告还聚焦于动画重点企业，剖析了市场竞争格局、集中度以及品牌影响力，并对动画细分市场进行了研究。动画报告以专业、科学的视角，为投资者和行业决策者提供了权威的市场洞察与决策参考，是动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动画产业概述</w:t>
      </w:r>
      <w:r>
        <w:rPr>
          <w:rFonts w:hint="eastAsia"/>
        </w:rPr>
        <w:br/>
      </w:r>
      <w:r>
        <w:rPr>
          <w:rFonts w:hint="eastAsia"/>
        </w:rPr>
        <w:t>　　第一节 动画定义</w:t>
      </w:r>
      <w:r>
        <w:rPr>
          <w:rFonts w:hint="eastAsia"/>
        </w:rPr>
        <w:br/>
      </w:r>
      <w:r>
        <w:rPr>
          <w:rFonts w:hint="eastAsia"/>
        </w:rPr>
        <w:t>　　第二节 动画行业特点</w:t>
      </w:r>
      <w:r>
        <w:rPr>
          <w:rFonts w:hint="eastAsia"/>
        </w:rPr>
        <w:br/>
      </w:r>
      <w:r>
        <w:rPr>
          <w:rFonts w:hint="eastAsia"/>
        </w:rPr>
        <w:t>　　第三节 动画产业链分析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中国动画产业政策环境分析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一、动画行业监管体制</w:t>
      </w:r>
      <w:r>
        <w:rPr>
          <w:rFonts w:hint="eastAsia"/>
        </w:rPr>
        <w:br/>
      </w:r>
      <w:r>
        <w:rPr>
          <w:rFonts w:hint="eastAsia"/>
        </w:rPr>
        <w:t>　　　　二、动画行业主要法规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三、主要动画产业政策</w:t>
      </w:r>
      <w:r>
        <w:rPr>
          <w:rFonts w:hint="eastAsia"/>
        </w:rPr>
        <w:br/>
      </w:r>
      <w:r>
        <w:rPr>
          <w:rFonts w:hint="eastAsia"/>
        </w:rPr>
        <w:t>　　第三节 中国动画产业社会环境分析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2022-2023年国外动画行业发展态势分析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国外主要国家动画市场现状</w:t>
      </w:r>
      <w:r>
        <w:rPr>
          <w:rFonts w:hint="eastAsia"/>
        </w:rPr>
        <w:br/>
      </w:r>
      <w:r>
        <w:rPr>
          <w:rFonts w:hint="eastAsia"/>
        </w:rPr>
        <w:t>　　第三节 国外动画行业发展趋势预测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2018-2023年中国动画行业规模情况</w:t>
      </w:r>
      <w:r>
        <w:rPr>
          <w:rFonts w:hint="eastAsia"/>
        </w:rPr>
        <w:br/>
      </w:r>
      <w:r>
        <w:rPr>
          <w:rFonts w:hint="eastAsia"/>
        </w:rPr>
        <w:t>　　　　一、动画行业市场规模情况分析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二、动画行业单位规模情况</w:t>
      </w:r>
      <w:r>
        <w:rPr>
          <w:rFonts w:hint="eastAsia"/>
        </w:rPr>
        <w:br/>
      </w:r>
      <w:r>
        <w:rPr>
          <w:rFonts w:hint="eastAsia"/>
        </w:rPr>
        <w:t>　　　　三、动画行业人员规模情况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国内动画行业价格回顾</w:t>
      </w:r>
      <w:r>
        <w:rPr>
          <w:rFonts w:hint="eastAsia"/>
        </w:rPr>
        <w:br/>
      </w:r>
      <w:r>
        <w:rPr>
          <w:rFonts w:hint="eastAsia"/>
        </w:rPr>
        <w:t>　　第二节 国内动画行业价格走势预测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中国动画行业客户调研</w:t>
      </w:r>
      <w:r>
        <w:rPr>
          <w:rFonts w:hint="eastAsia"/>
        </w:rPr>
        <w:br/>
      </w:r>
      <w:r>
        <w:rPr>
          <w:rFonts w:hint="eastAsia"/>
        </w:rPr>
        <w:t>　　　　一、动画行业客户偏好调查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三、动画品牌忠诚度调查</w:t>
      </w:r>
      <w:r>
        <w:rPr>
          <w:rFonts w:hint="eastAsia"/>
        </w:rPr>
        <w:br/>
      </w:r>
      <w:r>
        <w:rPr>
          <w:rFonts w:hint="eastAsia"/>
        </w:rPr>
        <w:t>　　　　四、动画行业客户消费理念调研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动画企业发展策略分析</w:t>
      </w:r>
      <w:r>
        <w:rPr>
          <w:rFonts w:hint="eastAsia"/>
        </w:rPr>
        <w:br/>
      </w:r>
      <w:r>
        <w:rPr>
          <w:rFonts w:hint="eastAsia"/>
        </w:rPr>
        <w:t>　　第一节 动画市场策略分析</w:t>
      </w:r>
      <w:r>
        <w:rPr>
          <w:rFonts w:hint="eastAsia"/>
        </w:rPr>
        <w:br/>
      </w:r>
      <w:r>
        <w:rPr>
          <w:rFonts w:hint="eastAsia"/>
        </w:rPr>
        <w:t>　　　　一、动画价格策略分析</w:t>
      </w:r>
      <w:r>
        <w:rPr>
          <w:rFonts w:hint="eastAsia"/>
        </w:rPr>
        <w:br/>
      </w:r>
      <w:r>
        <w:rPr>
          <w:rFonts w:hint="eastAsia"/>
        </w:rPr>
        <w:t>　　　　二、动画渠道策略分析</w:t>
      </w:r>
      <w:r>
        <w:rPr>
          <w:rFonts w:hint="eastAsia"/>
        </w:rPr>
        <w:br/>
      </w:r>
      <w:r>
        <w:rPr>
          <w:rFonts w:hint="eastAsia"/>
        </w:rPr>
        <w:t>　　第二节 动画销售策略分析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动画行业SWOT模型分析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三、动画行业机会分析</w:t>
      </w:r>
      <w:r>
        <w:rPr>
          <w:rFonts w:hint="eastAsia"/>
        </w:rPr>
        <w:br/>
      </w:r>
      <w:r>
        <w:rPr>
          <w:rFonts w:hint="eastAsia"/>
        </w:rPr>
        <w:t>　　　　四、动画行业风险分析</w:t>
      </w:r>
      <w:r>
        <w:rPr>
          <w:rFonts w:hint="eastAsia"/>
        </w:rPr>
        <w:br/>
      </w:r>
      <w:r>
        <w:rPr>
          <w:rFonts w:hint="eastAsia"/>
        </w:rPr>
        <w:t>　　第二节 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2023-2029年动画行业投资潜力分析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中:智:林:：2023-2029年中国动画行业发展趋势分析</w:t>
      </w:r>
      <w:r>
        <w:rPr>
          <w:rFonts w:hint="eastAsia"/>
        </w:rPr>
        <w:br/>
      </w:r>
      <w:r>
        <w:rPr>
          <w:rFonts w:hint="eastAsia"/>
        </w:rPr>
        <w:t>　　　　一、动画行业规模发展趋势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二、未来动画产业创新的发展趋势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三、“十三五”期间我国动画行业发展剖析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动画行业历程</w:t>
      </w:r>
      <w:r>
        <w:rPr>
          <w:rFonts w:hint="eastAsia"/>
        </w:rPr>
        <w:br/>
      </w:r>
      <w:r>
        <w:rPr>
          <w:rFonts w:hint="eastAsia"/>
        </w:rPr>
        <w:t>　　图表 动画行业生命周期</w:t>
      </w:r>
      <w:r>
        <w:rPr>
          <w:rFonts w:hint="eastAsia"/>
        </w:rPr>
        <w:br/>
      </w:r>
      <w:r>
        <w:rPr>
          <w:rFonts w:hint="eastAsia"/>
        </w:rPr>
        <w:t>　　图表 动画行业产业链分析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2018-2023年中国动画行业竞争力分析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f9918630742f6" w:history="1">
        <w:r>
          <w:rPr>
            <w:rStyle w:val="Hyperlink"/>
          </w:rPr>
          <w:t>2023-2029年中国动画行业现状全面调研与发展趋势预测报告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f9918630742f6" w:history="1">
        <w:r>
          <w:rPr>
            <w:rStyle w:val="Hyperlink"/>
          </w:rPr>
          <w:t>https://www.20087.com/3/68/DongHuaFaZhanQuShiFenXi.html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785bc19344638" w:history="1">
      <w:r>
        <w:rPr>
          <w:rStyle w:val="Hyperlink"/>
        </w:rPr>
        <w:t>2023-2029年中国动画行业现状全面调研与发展趋势预测报告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ongHuaFaZhanQuShiFenXi.html" TargetMode="External" Id="R800f99186307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ongHuaFaZhanQuShiFenXi.html" TargetMode="External" Id="Ra1f785bc1934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2023-03-06T03:42:00Z</dcterms:created>
  <dcterms:modified xsi:type="dcterms:W3CDTF">2023-03-06T04:42:00Z</dcterms:modified>
  <dc:subject>2023-2029年中国动画行业现状全面调研与发展趋势预测报告</dc:subject>
  <dc:title>2023-2029年中国动画行业现状全面调研与发展趋势预测报告</dc:title>
  <cp:keywords>2023-2029年中国动画行业现状全面调研与发展趋势预测报告</cp:keywords>
  <dc:description>2023-2029年中国动画行业现状全面调研与发展趋势预测报告</dc:description>
</cp:coreProperties>
</file>