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de4a8592a43b1" w:history="1">
              <w:r>
                <w:rPr>
                  <w:rStyle w:val="Hyperlink"/>
                </w:rPr>
                <w:t>2026-2032年中国机器人3D视觉系统市场调研与前景趋势预测报告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de4a8592a43b1" w:history="1">
              <w:r>
                <w:rPr>
                  <w:rStyle w:val="Hyperlink"/>
                </w:rPr>
                <w:t>2026-2032年中国机器人3D视觉系统市场调研与前景趋势预测报告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de4a8592a43b1" w:history="1">
                <w:r>
                  <w:rPr>
                    <w:rStyle w:val="Hyperlink"/>
                  </w:rPr>
                  <w:t>https://www.20087.com/3/58/JiQiRen3DShiJueXiTongHangYeQianJing.html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3D视觉系统是一种集光学成像、图像处理、深度学习与机器人控制于一体的智能感知系统，广泛应用于工业自动化、物流分拣、精密装配、焊接引导、无人搬运等领域。该系统通过激光三角测量、结构光、飞行时间（ToF）等技术获取物体的空间三维信息，为机器人提供精确的定位、识别与路径规划依据。目前主流产品已实现高分辨率成像、抗环境干扰、多目标识别等功能，部分高端机型支持在线自学习与动态补偿，提升了作业灵活性与适应性。但由于应用场景复杂多样，系统在光照变化、反光表面识别及大范围空间重建方面仍面临一定技术瓶颈。</w:t>
      </w:r>
      <w:r>
        <w:rPr>
          <w:rFonts w:hint="eastAsia"/>
        </w:rPr>
        <w:br/>
      </w:r>
      <w:r>
        <w:rPr>
          <w:rFonts w:hint="eastAsia"/>
        </w:rPr>
        <w:t>　　未来，机器人3D视觉系统将随着智能制造与工业机器人技术的深度融合，向更高精度、更强适应性和更智能化方向发展。传感技术如偏振成像、多光谱融合、量子点探测器的应用将进一步拓展系统的适用边界，提升在极端环境下的稳定性与可靠性。同时，结合边缘计算与AI视觉算法的嵌入式系统将成为主流趋势，实现本地化数据处理与实时决策，降低通信延迟并提升系统响应速度。此外，在柔性制造、人机协作和智慧物流等新兴场景推动下，3D视觉系统将加速向多模态感知、自主学习与协同控制方向演进，成为智能制造体系中重要的核心感知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de4a8592a43b1" w:history="1">
        <w:r>
          <w:rPr>
            <w:rStyle w:val="Hyperlink"/>
          </w:rPr>
          <w:t>2026-2032年中国机器人3D视觉系统市场调研与前景趋势预测报告</w:t>
        </w:r>
      </w:hyperlink>
      <w:r>
        <w:rPr>
          <w:rFonts w:hint="eastAsia"/>
        </w:rPr>
        <w:t>》系统梳理了机器人3D视觉系统产业链的整体结构，详细解读了机器人3D视觉系统市场规模、需求动态及价格波动的影响因素。报告基于机器人3D视觉系统行业现状，结合技术发展与应用趋势，对机器人3D视觉系统市场前景和未来发展方向进行了预测。同时，报告重点分析了行业重点企业的竞争策略、市场集中度及品牌表现，并对机器人3D视觉系统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机器人3D视觉系统市场概述</w:t>
      </w:r>
      <w:r>
        <w:rPr>
          <w:rFonts w:hint="eastAsia"/>
        </w:rPr>
        <w:br/>
      </w:r>
      <w:r>
        <w:rPr>
          <w:rFonts w:hint="eastAsia"/>
        </w:rPr>
        <w:t>　　1.1 机器人3D视觉系统市场概述</w:t>
      </w:r>
      <w:r>
        <w:rPr>
          <w:rFonts w:hint="eastAsia"/>
        </w:rPr>
        <w:br/>
      </w:r>
      <w:r>
        <w:rPr>
          <w:rFonts w:hint="eastAsia"/>
        </w:rPr>
        <w:t>　　1.2 不同产品类型机器人3D视觉系统分析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中国市场不同产品类型机器人3D视觉系统规模对比（2021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飞行时间相机系统</w:t>
      </w:r>
      <w:r>
        <w:rPr>
          <w:rFonts w:hint="eastAsia"/>
        </w:rPr>
        <w:br/>
      </w:r>
      <w:r>
        <w:rPr>
          <w:rFonts w:hint="eastAsia"/>
        </w:rPr>
        <w:t>　　　　1.2.3 结构光相机系统</w:t>
      </w:r>
      <w:r>
        <w:rPr>
          <w:rFonts w:hint="eastAsia"/>
        </w:rPr>
        <w:br/>
      </w:r>
      <w:r>
        <w:rPr>
          <w:rFonts w:hint="eastAsia"/>
        </w:rPr>
        <w:t>　　1.3 从不同应用，机器人3D视觉系统主要包括如下几个方面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中国市场不同应用机器人3D视觉系统规模对比（2021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医疗机器人</w:t>
      </w:r>
      <w:r>
        <w:rPr>
          <w:rFonts w:hint="eastAsia"/>
        </w:rPr>
        <w:br/>
      </w:r>
      <w:r>
        <w:rPr>
          <w:rFonts w:hint="eastAsia"/>
        </w:rPr>
        <w:t>　　　　1.3.4 自动驾驶</w:t>
      </w:r>
      <w:r>
        <w:rPr>
          <w:rFonts w:hint="eastAsia"/>
        </w:rPr>
        <w:br/>
      </w:r>
      <w:r>
        <w:rPr>
          <w:rFonts w:hint="eastAsia"/>
        </w:rPr>
        <w:t>　　　　1.3.5 虚拟现实</w:t>
      </w:r>
      <w:r>
        <w:rPr>
          <w:rFonts w:hint="eastAsia"/>
        </w:rPr>
        <w:br/>
      </w:r>
      <w:r>
        <w:rPr>
          <w:rFonts w:hint="eastAsia"/>
        </w:rPr>
        <w:t>　　1.4 中国机器人3D视觉系统市场规模现状及未来趋势（2021-2032）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中国市场主要企业机器人3D视觉系统规模及市场份额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中国市场主要厂商进入机器人3D视觉系统行业时间点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中国市场主要厂商机器人3D视觉系统产品类型及应用</w:t>
      </w:r>
      <w:r>
        <w:rPr>
          <w:rFonts w:hint="eastAsia"/>
        </w:rPr>
        <w:br/>
      </w:r>
      <w:r>
        <w:rPr>
          <w:rFonts w:hint="eastAsia"/>
        </w:rPr>
        <w:t>　　2.5 机器人3D视觉系统行业集中度、竞争程度分析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机器人3D视觉系统行业集中度分析：2025年中国市场Top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中国市场机器人3D视觉系统第一梯队、第二梯队和第三梯队厂商及市场份额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重点企业（1）公司信息、总部、机器人3D视觉系统市场地位以及主要的竞争对手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机器人3D视觉系统产品及服务介绍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重点企业（1）在中国市场机器人3D视觉系统收入（万元）及毛利率（2021-2026）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重点企业（2）公司信息、总部、机器人3D视觉系统市场地位以及主要的竞争对手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机器人3D视觉系统产品及服务介绍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重点企业（2）在中国市场机器人3D视觉系统收入（万元）及毛利率（2021-2026）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重点企业（3）公司信息、总部、机器人3D视觉系统市场地位以及主要的竞争对手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机器人3D视觉系统产品及服务介绍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重点企业（3）在中国市场机器人3D视觉系统收入（万元）及毛利率（2021-2026）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重点企业（4）公司信息、总部、机器人3D视觉系统市场地位以及主要的竞争对手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机器人3D视觉系统产品及服务介绍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重点企业（4）在中国市场机器人3D视觉系统收入（万元）及毛利率（2021-2026）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重点企业（5）公司信息、总部、机器人3D视觉系统市场地位以及主要的竞争对手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机器人3D视觉系统产品及服务介绍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重点企业（5）在中国市场机器人3D视觉系统收入（万元）及毛利率（2021-2026）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重点企业（6）公司信息、总部、机器人3D视觉系统市场地位以及主要的竞争对手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机器人3D视觉系统产品及服务介绍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重点企业（6）在中国市场机器人3D视觉系统收入（万元）及毛利率（2021-2026）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重点企业（7）公司信息、总部、机器人3D视觉系统市场地位以及主要的竞争对手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机器人3D视觉系统产品及服务介绍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重点企业（7）在中国市场机器人3D视觉系统收入（万元）及毛利率（2021-2026）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重点企业（8）公司信息、总部、机器人3D视觉系统市场地位以及主要的竞争对手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机器人3D视觉系统产品及服务介绍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重点企业（8）在中国市场机器人3D视觉系统收入（万元）及毛利率（2021-2026）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重点企业（9）公司信息、总部、机器人3D视觉系统市场地位以及主要的竞争对手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机器人3D视觉系统产品及服务介绍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重点企业（9）在中国市场机器人3D视觉系统收入（万元）及毛利率（2021-2026）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重点企业（10）公司信息、总部、机器人3D视觉系统市场地位以及主要的竞争对手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机器人3D视觉系统产品及服务介绍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重点企业（10）在中国市场机器人3D视觉系统收入（万元）及毛利率（2021-2026）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中国不同产品类型机器人3D视觉系统规模及预测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中国不同产品类型机器人3D视觉系统规模及市场份额（2021-2026）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中国不同产品类型机器人3D视觉系统规模预测（2027-2032）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中国不同应用机器人3D视觉系统规模及市场份额（2021-2026）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中国不同应用机器人3D视觉系统规模预测（2027-2032）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机器人3D视觉系统行业发展机遇及主要驱动因素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机器人3D视觉系统行业发展面临的风险</w:t>
      </w:r>
      <w:r>
        <w:rPr>
          <w:rFonts w:hint="eastAsia"/>
        </w:rPr>
        <w:br/>
      </w:r>
      <w:r>
        <w:rPr>
          <w:rFonts w:hint="eastAsia"/>
        </w:rPr>
        <w:t>　　6.3 机器人3D视觉系统行业政策分析</w:t>
      </w:r>
      <w:r>
        <w:rPr>
          <w:rFonts w:hint="eastAsia"/>
        </w:rPr>
        <w:br/>
      </w:r>
      <w:r>
        <w:rPr>
          <w:rFonts w:hint="eastAsia"/>
        </w:rPr>
        <w:t>　　6.4 机器人3D视觉系统中国企业SWOT分析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机器人3D视觉系统行业产业链简介</w:t>
      </w:r>
      <w:r>
        <w:rPr>
          <w:rFonts w:hint="eastAsia"/>
        </w:rPr>
        <w:br/>
      </w:r>
      <w:r>
        <w:rPr>
          <w:rFonts w:hint="eastAsia"/>
        </w:rPr>
        <w:t>　　　　7.1.1 机器人3D视觉系统行业供应链分析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机器人3D视觉系统行业主要下游客户</w:t>
      </w:r>
      <w:r>
        <w:rPr>
          <w:rFonts w:hint="eastAsia"/>
        </w:rPr>
        <w:br/>
      </w:r>
      <w:r>
        <w:rPr>
          <w:rFonts w:hint="eastAsia"/>
        </w:rPr>
        <w:t>　　7.2 机器人3D视觉系统行业采购模式</w:t>
      </w:r>
      <w:r>
        <w:rPr>
          <w:rFonts w:hint="eastAsia"/>
        </w:rPr>
        <w:br/>
      </w:r>
      <w:r>
        <w:rPr>
          <w:rFonts w:hint="eastAsia"/>
        </w:rPr>
        <w:t>　　7.3 机器人3D视觉系统行业开发/生产模式</w:t>
      </w:r>
      <w:r>
        <w:rPr>
          <w:rFonts w:hint="eastAsia"/>
        </w:rPr>
        <w:br/>
      </w:r>
      <w:r>
        <w:rPr>
          <w:rFonts w:hint="eastAsia"/>
        </w:rPr>
        <w:t>　　7.4 机器人3D视觉系统行业销售模式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中国市场不同产品类型机器人3D视觉系统规模（万元）及增长率对比（2021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飞行时间相机系统主要企业列表</w:t>
      </w:r>
      <w:r>
        <w:rPr>
          <w:rFonts w:hint="eastAsia"/>
        </w:rPr>
        <w:br/>
      </w:r>
      <w:r>
        <w:rPr>
          <w:rFonts w:hint="eastAsia"/>
        </w:rPr>
        <w:t>　　表 3： 结构光相机系统主要企业列表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中国市场不同应用机器人3D视觉系统规模（万元）及增长率对比（2021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中国市场主要企业机器人3D视觉系统规模（万元）&amp;（2021-2026）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中国市场主要企业机器人3D视觉系统规模份额对比（2021-2026）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中国市场主要企业进入机器人3D视觉系统市场日期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中国市场主要厂商机器人3D视觉系统产品类型及应用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2025年中国市场机器人3D视觉系统主要厂商市场地位（第一梯队、第二梯队和第三梯队）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中国市场机器人3D视觉系统市场投资、并购等现状分析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重点企业（1）公司信息、总部、机器人3D视觉系统市场地位以及主要的竞争对手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机器人3D视觉系统产品及服务介绍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重点企业（1）在中国市场机器人3D视觉系统收入（万元）及毛利率（2021-2026）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重点企业（2）公司信息、总部、机器人3D视觉系统市场地位以及主要的竞争对手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机器人3D视觉系统产品及服务介绍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重点企业（2）在中国市场机器人3D视觉系统收入（万元）及毛利率（2021-2026）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重点企业（3）公司信息、总部、机器人3D视觉系统市场地位以及主要的竞争对手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机器人3D视觉系统产品及服务介绍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重点企业（3）在中国市场机器人3D视觉系统收入（万元）及毛利率（2021-2026）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重点企业（4）公司信息、总部、机器人3D视觉系统市场地位以及主要的竞争对手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机器人3D视觉系统产品及服务介绍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重点企业（4）在中国市场机器人3D视觉系统收入（万元）及毛利率（2021-2026）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重点企业（5）公司信息、总部、机器人3D视觉系统市场地位以及主要的竞争对手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机器人3D视觉系统产品及服务介绍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重点企业（5）在中国市场机器人3D视觉系统收入（万元）及毛利率（2021-2026）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重点企业（6）公司信息、总部、机器人3D视觉系统市场地位以及主要的竞争对手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机器人3D视觉系统产品及服务介绍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重点企业（6）在中国市场机器人3D视觉系统收入（万元）及毛利率（2021-2026）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重点企业（7）公司信息、总部、机器人3D视觉系统市场地位以及主要的竞争对手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机器人3D视觉系统产品及服务介绍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重点企业（7）在中国市场机器人3D视觉系统收入（万元）及毛利率（2021-2026）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重点企业（8）公司信息、总部、机器人3D视觉系统市场地位以及主要的竞争对手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机器人3D视觉系统产品及服务介绍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重点企业（8）在中国市场机器人3D视觉系统收入（万元）及毛利率（2021-2026）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重点企业（9）公司信息、总部、机器人3D视觉系统市场地位以及主要的竞争对手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机器人3D视觉系统产品及服务介绍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重点企业（9）在中国市场机器人3D视觉系统收入（万元）及毛利率（2021-2026）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重点企业（10）公司信息、总部、机器人3D视觉系统市场地位以及主要的竞争对手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机器人3D视觉系统产品及服务介绍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重点企业（10）在中国市场机器人3D视觉系统收入（万元）及毛利率（2021-2026）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中国不同产品类型机器人3D视觉系统规模列表（万元）&amp;（2021-2026）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53： 中国不同产品类型机器人3D视觉系统规模市场份额列表（2021-2026）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中国不同产品类型机器人3D视觉系统规模（万元）预测（2027-2032）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55： 中国不同产品类型机器人3D视觉系统规模市场份额预测（2027-2032）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中国不同应用机器人3D视觉系统规模列表（万元）&amp;（2021-2026）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57： 中国不同应用机器人3D视觉系统规模市场份额列表（2021-2026）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中国不同应用机器人3D视觉系统规模（万元）预测（2027-2032）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中国不同应用机器人3D视觉系统规模市场份额预测（2027-2032）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机器人3D视觉系统行业发展机遇及主要驱动因素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61： 机器人3D视觉系统行业发展面临的风险</w:t>
      </w:r>
      <w:r>
        <w:rPr>
          <w:rFonts w:hint="eastAsia"/>
        </w:rPr>
        <w:br/>
      </w:r>
      <w:r>
        <w:rPr>
          <w:rFonts w:hint="eastAsia"/>
        </w:rPr>
        <w:t>　　表 62： 机器人3D视觉系统行业政策分析</w:t>
      </w:r>
      <w:r>
        <w:rPr>
          <w:rFonts w:hint="eastAsia"/>
        </w:rPr>
        <w:br/>
      </w:r>
      <w:r>
        <w:rPr>
          <w:rFonts w:hint="eastAsia"/>
        </w:rPr>
        <w:t>　　表 63： 机器人3D视觉系统行业供应链分析</w:t>
      </w:r>
      <w:r>
        <w:rPr>
          <w:rFonts w:hint="eastAsia"/>
        </w:rPr>
        <w:br/>
      </w:r>
      <w:r>
        <w:rPr>
          <w:rFonts w:hint="eastAsia"/>
        </w:rPr>
        <w:t>　　表 64： 机器人3D视觉系统上游原材料和主要供应商情况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65： 机器人3D视觉系统行业主要下游客户</w:t>
      </w:r>
      <w:r>
        <w:rPr>
          <w:rFonts w:hint="eastAsia"/>
        </w:rPr>
        <w:br/>
      </w:r>
      <w:r>
        <w:rPr>
          <w:rFonts w:hint="eastAsia"/>
        </w:rPr>
        <w:t>　　表 66： 研究范围</w:t>
      </w:r>
      <w:r>
        <w:rPr>
          <w:rFonts w:hint="eastAsia"/>
        </w:rPr>
        <w:br/>
      </w:r>
      <w:r>
        <w:rPr>
          <w:rFonts w:hint="eastAsia"/>
        </w:rPr>
        <w:t>　　表 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机器人3D视觉系统产品图片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中国不同产品类型机器人3D视觉系统市场份额2025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飞行时间相机系统产品图片</w:t>
      </w:r>
      <w:r>
        <w:rPr>
          <w:rFonts w:hint="eastAsia"/>
        </w:rPr>
        <w:br/>
      </w:r>
      <w:r>
        <w:rPr>
          <w:rFonts w:hint="eastAsia"/>
        </w:rPr>
        <w:t>　　图 4： 中国飞行时间相机系统规模（万元）及增长率（2021-2032）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结构光相机系统产品图片</w:t>
      </w:r>
      <w:r>
        <w:rPr>
          <w:rFonts w:hint="eastAsia"/>
        </w:rPr>
        <w:br/>
      </w:r>
      <w:r>
        <w:rPr>
          <w:rFonts w:hint="eastAsia"/>
        </w:rPr>
        <w:t>　　图 6： 中国结构光相机系统规模（万元）及增长率（2021-2032）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中国不同应用机器人3D视觉系统市场份额2025 VS 2032</w:t>
      </w:r>
      <w:r>
        <w:rPr>
          <w:rFonts w:hint="eastAsia"/>
        </w:rPr>
        <w:br/>
      </w:r>
      <w:r>
        <w:rPr>
          <w:rFonts w:hint="eastAsia"/>
        </w:rPr>
        <w:t>　　图 8： 工业自动化</w:t>
      </w:r>
      <w:r>
        <w:rPr>
          <w:rFonts w:hint="eastAsia"/>
        </w:rPr>
        <w:br/>
      </w:r>
      <w:r>
        <w:rPr>
          <w:rFonts w:hint="eastAsia"/>
        </w:rPr>
        <w:t>　　图 9： 医疗机器人</w:t>
      </w:r>
      <w:r>
        <w:rPr>
          <w:rFonts w:hint="eastAsia"/>
        </w:rPr>
        <w:br/>
      </w:r>
      <w:r>
        <w:rPr>
          <w:rFonts w:hint="eastAsia"/>
        </w:rPr>
        <w:t>　　图 10： 自动驾驶</w:t>
      </w:r>
      <w:r>
        <w:rPr>
          <w:rFonts w:hint="eastAsia"/>
        </w:rPr>
        <w:br/>
      </w:r>
      <w:r>
        <w:rPr>
          <w:rFonts w:hint="eastAsia"/>
        </w:rPr>
        <w:t>　　图 11： 虚拟现实</w:t>
      </w:r>
      <w:r>
        <w:rPr>
          <w:rFonts w:hint="eastAsia"/>
        </w:rPr>
        <w:br/>
      </w:r>
      <w:r>
        <w:rPr>
          <w:rFonts w:hint="eastAsia"/>
        </w:rPr>
        <w:t>　　图 12： 中国机器人3D视觉系统市场规模增速预测：（2021-2032）&amp;（万元）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中国市场机器人3D视觉系统市场规模，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2025年中国市场前五大厂商机器人3D视觉系统市场份额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2025年中国市场机器人3D视觉系统第一梯队、第二梯队和第三梯队厂商及市场份额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中国不同产品类型机器人3D视觉系统市场份额2021 &amp; 2025</w:t>
      </w:r>
      <w:r>
        <w:rPr>
          <w:rFonts w:hint="eastAsia"/>
        </w:rPr>
        <w:br/>
      </w:r>
      <w:r>
        <w:rPr>
          <w:rFonts w:hint="eastAsia"/>
        </w:rPr>
        <w:t>　　图 17： 机器人3D视觉系统中国企业SWOT分析</w:t>
      </w:r>
      <w:r>
        <w:rPr>
          <w:rFonts w:hint="eastAsia"/>
        </w:rPr>
        <w:br/>
      </w:r>
      <w:r>
        <w:rPr>
          <w:rFonts w:hint="eastAsia"/>
        </w:rPr>
        <w:t>　　图 18： 机器人3D视觉系统产业链</w:t>
      </w:r>
      <w:r>
        <w:rPr>
          <w:rFonts w:hint="eastAsia"/>
        </w:rPr>
        <w:br/>
      </w:r>
      <w:r>
        <w:rPr>
          <w:rFonts w:hint="eastAsia"/>
        </w:rPr>
        <w:t>　　图 19： 机器人3D视觉系统行业采购模式</w:t>
      </w:r>
      <w:r>
        <w:rPr>
          <w:rFonts w:hint="eastAsia"/>
        </w:rPr>
        <w:br/>
      </w:r>
      <w:r>
        <w:rPr>
          <w:rFonts w:hint="eastAsia"/>
        </w:rPr>
        <w:t>　　图 20： 机器人3D视觉系统行业开发/生产模式分析</w:t>
      </w:r>
      <w:r>
        <w:rPr>
          <w:rFonts w:hint="eastAsia"/>
        </w:rPr>
        <w:br/>
      </w:r>
      <w:r>
        <w:rPr>
          <w:rFonts w:hint="eastAsia"/>
        </w:rPr>
        <w:t>　　图 21： 机器人3D视觉系统行业销售模式分析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de4a8592a43b1" w:history="1">
        <w:r>
          <w:rPr>
            <w:rStyle w:val="Hyperlink"/>
          </w:rPr>
          <w:t>2026-2032年中国机器人3D视觉系统市场调研与前景趋势预测报告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de4a8592a43b1" w:history="1">
        <w:r>
          <w:rPr>
            <w:rStyle w:val="Hyperlink"/>
          </w:rPr>
          <w:t>https://www.20087.com/3/58/JiQiRen3DShiJueXiTongHangYeQianJing.html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 Robotics、机器人视觉模块、国内机器人3d视觉厂家排名、机器人视觉slam、3d视觉应用、机器人视觉解决方案、机器人的视觉、机器人三维视觉、3d机器人组态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ba808d0154ead" w:history="1">
      <w:r>
        <w:rPr>
          <w:rStyle w:val="Hyperlink"/>
        </w:rPr>
        <w:t>2026-2032年中国机器人3D视觉系统市场调研与前景趋势预测报告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JiQiRen3DShiJueXiTongHangYeQianJing.html" TargetMode="External" Id="Raa9de4a8592a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JiQiRen3DShiJueXiTongHangYeQianJing.html" TargetMode="External" Id="R0dfba808d015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2026-01-27T04:50:32Z</dcterms:created>
  <dcterms:modified xsi:type="dcterms:W3CDTF">2026-01-27T05:50:32Z</dcterms:modified>
  <dc:subject>2026-2032年中国机器人3D视觉系统市场调研与前景趋势预测报告</dc:subject>
  <dc:title>2026-2032年中国机器人3D视觉系统市场调研与前景趋势预测报告</dc:title>
  <cp:keywords>2026-2032年中国机器人3D视觉系统市场调研与前景趋势预测报告</cp:keywords>
  <dc:description>2026-2032年中国机器人3D视觉系统市场调研与前景趋势预测报告</dc:description>
</cp:coreProperties>
</file>