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3296f09b34e2a" w:history="1">
              <w:r>
                <w:rPr>
                  <w:rStyle w:val="Hyperlink"/>
                </w:rPr>
                <w:t>2026-2032年中国光偏振控制器市场研究及发展前景分析报告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3296f09b34e2a" w:history="1">
              <w:r>
                <w:rPr>
                  <w:rStyle w:val="Hyperlink"/>
                </w:rPr>
                <w:t>2026-2032年中国光偏振控制器市场研究及发展前景分析报告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3296f09b34e2a" w:history="1">
                <w:r>
                  <w:rPr>
                    <w:rStyle w:val="Hyperlink"/>
                  </w:rPr>
                  <w:t>https://www.20087.com/5/88/GuangPianZhenKongZhiQiShiChangQianJingYuCe.html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偏振控制器是调控光波偏振态的核心器件，已在光纤通信、激光加工、生物成像及量子信息等领域实现广泛应用。光偏振控制器技术路线包括电光调制型、液晶型与机械旋转波片型，各类方案在响应速度、插入损耗、波长兼容性及环境稳定性等方面各有优劣。近年来，随着高速光通信系统对信号保真度要求的提升，以及量子光学实验对偏振操控精度的严苛需求，光偏振控制器的技术指标持续迭代。产业层面，头部厂商聚焦于集成化与智能化方向，推动产品向小型化、低功耗及可编程控制演进。然而，高端市场仍由少数国际企业主导，国产器件在长期可靠性与批量一致性方面尚存提升空间，核心材料与驱动算法亦依赖外部供应链，制约了自主可控能力的全面建立。</w:t>
      </w:r>
      <w:r>
        <w:rPr>
          <w:rFonts w:hint="eastAsia"/>
        </w:rPr>
        <w:br/>
      </w:r>
      <w:r>
        <w:rPr>
          <w:rFonts w:hint="eastAsia"/>
        </w:rPr>
        <w:t>　　未来，光偏振控制器将深度融入光子集成与智能光网络架构，成为支撑下一代光信息技术的关键使能单元。随着硅光、氮化硅等平台的发展，片上偏振调控器件有望实现与主干光路的单片集成，大幅降低系统复杂度与成本。在应用场景上，除传统通信与传感外，该器件将在自动驾驶激光雷达、AR/VR显示系统及神经形态光计算等新兴领域开辟新增长点。技术演进将聚焦于宽谱带适应性、亚毫秒级响应及自适应反馈控制能力，以满足多变工况下的实时调控需求。同时，人工智能算法的引入将赋能偏振状态的自动识别与优化，推动产品从“被动执行”向“主动决策”升级。长期而言，光偏振控制器的标准化与模块化程度将大大提高，为光子技术的大规模商业化铺平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3296f09b34e2a" w:history="1">
        <w:r>
          <w:rPr>
            <w:rStyle w:val="Hyperlink"/>
          </w:rPr>
          <w:t>2026-2032年中国光偏振控制器市场研究及发展前景分析报告</w:t>
        </w:r>
      </w:hyperlink>
      <w:r>
        <w:rPr>
          <w:rFonts w:hint="eastAsia"/>
        </w:rPr>
        <w:t>》依托多年行业监测数据，结合光偏振控制器行业现状与未来前景，系统分析了光偏振控制器市场需求、市场规模、产业链结构、价格机制及细分市场特征。报告对光偏振控制器市场前景进行了客观评估，预测了光偏振控制器行业发展趋势，并详细解读了品牌竞争格局、市场集中度及重点企业的运营表现。此外，报告通过SWOT分析识别了光偏振控制器行业机遇与潜在风险，为投资者和决策者提供了科学、规范的战略建议，助力把握光偏振控制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光偏振控制器市场概述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按照不同产品类型，光偏振控制器主要可以分为如下几个类别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中国不同产品类型光偏振控制器增长趋势2021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波片型</w:t>
      </w:r>
      <w:r>
        <w:rPr>
          <w:rFonts w:hint="eastAsia"/>
        </w:rPr>
        <w:br/>
      </w:r>
      <w:r>
        <w:rPr>
          <w:rFonts w:hint="eastAsia"/>
        </w:rPr>
        <w:t>　　　　1.2.3 光纤环型</w:t>
      </w:r>
      <w:r>
        <w:rPr>
          <w:rFonts w:hint="eastAsia"/>
        </w:rPr>
        <w:br/>
      </w:r>
      <w:r>
        <w:rPr>
          <w:rFonts w:hint="eastAsia"/>
        </w:rPr>
        <w:t>　　　　1.2.4 电光型</w:t>
      </w:r>
      <w:r>
        <w:rPr>
          <w:rFonts w:hint="eastAsia"/>
        </w:rPr>
        <w:br/>
      </w:r>
      <w:r>
        <w:rPr>
          <w:rFonts w:hint="eastAsia"/>
        </w:rPr>
        <w:t>　　1.3 从不同应用，光偏振控制器主要包括如下几个方面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中国不同应用光偏振控制器增长趋势2021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光纤通信</w:t>
      </w:r>
      <w:r>
        <w:rPr>
          <w:rFonts w:hint="eastAsia"/>
        </w:rPr>
        <w:br/>
      </w:r>
      <w:r>
        <w:rPr>
          <w:rFonts w:hint="eastAsia"/>
        </w:rPr>
        <w:t>　　　　1.3.3 光纤传感</w:t>
      </w:r>
      <w:r>
        <w:rPr>
          <w:rFonts w:hint="eastAsia"/>
        </w:rPr>
        <w:br/>
      </w:r>
      <w:r>
        <w:rPr>
          <w:rFonts w:hint="eastAsia"/>
        </w:rPr>
        <w:t>　　　　1.3.4 光纤激光器</w:t>
      </w:r>
      <w:r>
        <w:rPr>
          <w:rFonts w:hint="eastAsia"/>
        </w:rPr>
        <w:br/>
      </w:r>
      <w:r>
        <w:rPr>
          <w:rFonts w:hint="eastAsia"/>
        </w:rPr>
        <w:t>　　1.4 中国光偏振控制器发展现状及未来趋势（2021-2032）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中国市场光偏振控制器收入及增长率（2021-2032）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中国市场光偏振控制器销量及增长率（2021-2032）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中国市场主要光偏振控制器厂商分析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中国市场主要厂商光偏振控制器销量及市场占有率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中国市场主要厂商光偏振控制器销量（2021-2026）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中国市场主要厂商光偏振控制器销量市场份额（2021-2026）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中国市场主要厂商光偏振控制器收入及市场占有率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中国市场主要厂商光偏振控制器收入（2021-2026）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中国市场主要厂商光偏振控制器收入市场份额（2021-2026）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2025年中国市场主要厂商光偏振控制器收入排名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中国市场主要厂商光偏振控制器价格（2021-2026）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中国市场主要厂商光偏振控制器总部及产地分布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中国市场主要厂商成立时间及光偏振控制器商业化日期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中国市场主要厂商光偏振控制器产品类型及应用</w:t>
      </w:r>
      <w:r>
        <w:rPr>
          <w:rFonts w:hint="eastAsia"/>
        </w:rPr>
        <w:br/>
      </w:r>
      <w:r>
        <w:rPr>
          <w:rFonts w:hint="eastAsia"/>
        </w:rPr>
        <w:t>　　2.7 光偏振控制器行业集中度、竞争程度分析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光偏振控制器行业集中度分析：2025年中国Top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中国市场光偏振控制器第一梯队、第二梯队和第三梯队厂商（品牌）及2025年市场份额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重点企业（1）基本信息、光偏振控制器生产基地、总部、竞争对手及市场地位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重点企业（1）在中国市场光偏振控制器销量、收入、价格及毛利率（2021-2026）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重点企业（2）基本信息、光偏振控制器生产基地、总部、竞争对手及市场地位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重点企业（2）在中国市场光偏振控制器销量、收入、价格及毛利率（2021-2026）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重点企业（3）基本信息、光偏振控制器生产基地、总部、竞争对手及市场地位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重点企业（3）在中国市场光偏振控制器销量、收入、价格及毛利率（2021-2026）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重点企业（4）基本信息、光偏振控制器生产基地、总部、竞争对手及市场地位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重点企业（4）在中国市场光偏振控制器销量、收入、价格及毛利率（2021-2026）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重点企业（5）基本信息、光偏振控制器生产基地、总部、竞争对手及市场地位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重点企业（5）在中国市场光偏振控制器销量、收入、价格及毛利率（2021-2026）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重点企业（6）基本信息、光偏振控制器生产基地、总部、竞争对手及市场地位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重点企业（6）在中国市场光偏振控制器销量、收入、价格及毛利率（2021-2026）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重点企业（7）基本信息、光偏振控制器生产基地、总部、竞争对手及市场地位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重点企业（7）在中国市场光偏振控制器销量、收入、价格及毛利率（2021-2026）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重点企业（8）基本信息、光偏振控制器生产基地、总部、竞争对手及市场地位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重点企业（8）在中国市场光偏振控制器销量、收入、价格及毛利率（2021-2026）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重点企业（9）基本信息、光偏振控制器生产基地、总部、竞争对手及市场地位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重点企业（9）在中国市场光偏振控制器销量、收入、价格及毛利率（2021-2026）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重点企业（10）基本信息、光偏振控制器生产基地、总部、竞争对手及市场地位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重点企业（10）在中国市场光偏振控制器销量、收入、价格及毛利率（2021-2026）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重点企业（11）基本信息、光偏振控制器生产基地、总部、竞争对手及市场地位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重点企业（11）在中国市场光偏振控制器销量、收入、价格及毛利率（2021-2026）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不同产品类型光偏振控制器分析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中国市场不同产品类型光偏振控制器销量（2021-2032）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中国市场不同产品类型光偏振控制器销量及市场份额（2021-2026）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中国市场不同产品类型光偏振控制器销量预测（2027-2032）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中国市场不同产品类型光偏振控制器规模（2021-2032）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中国市场不同产品类型光偏振控制器规模及市场份额（2021-2026）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中国市场不同产品类型光偏振控制器规模预测（2027-2032）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中国市场不同产品类型光偏振控制器价格走势（2021-2032）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不同应用光偏振控制器分析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中国市场不同应用光偏振控制器销量（2021-2032）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中国市场不同应用光偏振控制器销量及市场份额（2021-2026）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中国市场不同应用光偏振控制器销量预测（2027-2032）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中国市场不同应用光偏振控制器规模（2021-2032）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中国市场不同应用光偏振控制器规模及市场份额（2021-2026）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中国市场不同应用光偏振控制器规模预测（2027-2032）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中国市场不同应用光偏振控制器价格走势（2021-2032）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光偏振控制器行业发展分析---发展趋势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光偏振控制器行业发展分析---厂商壁垒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光偏振控制器行业发展分析---驱动因素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光偏振控制器行业发展分析---制约因素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光偏振控制器中国企业SWOT分析</w:t>
      </w:r>
      <w:r>
        <w:rPr>
          <w:rFonts w:hint="eastAsia"/>
        </w:rPr>
        <w:br/>
      </w:r>
      <w:r>
        <w:rPr>
          <w:rFonts w:hint="eastAsia"/>
        </w:rPr>
        <w:t>　　6.6 光偏振控制器行业发展分析---行业政策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光偏振控制器行业产业链简介</w:t>
      </w:r>
      <w:r>
        <w:rPr>
          <w:rFonts w:hint="eastAsia"/>
        </w:rPr>
        <w:br/>
      </w:r>
      <w:r>
        <w:rPr>
          <w:rFonts w:hint="eastAsia"/>
        </w:rPr>
        <w:t>　　7.2 光偏振控制器产业链分析-上游</w:t>
      </w:r>
      <w:r>
        <w:rPr>
          <w:rFonts w:hint="eastAsia"/>
        </w:rPr>
        <w:br/>
      </w:r>
      <w:r>
        <w:rPr>
          <w:rFonts w:hint="eastAsia"/>
        </w:rPr>
        <w:t>　　7.3 光偏振控制器产业链分析-中游</w:t>
      </w:r>
      <w:r>
        <w:rPr>
          <w:rFonts w:hint="eastAsia"/>
        </w:rPr>
        <w:br/>
      </w:r>
      <w:r>
        <w:rPr>
          <w:rFonts w:hint="eastAsia"/>
        </w:rPr>
        <w:t>　　7.4 光偏振控制器产业链分析-下游</w:t>
      </w:r>
      <w:r>
        <w:rPr>
          <w:rFonts w:hint="eastAsia"/>
        </w:rPr>
        <w:br/>
      </w:r>
      <w:r>
        <w:rPr>
          <w:rFonts w:hint="eastAsia"/>
        </w:rPr>
        <w:t>　　7.5 光偏振控制器行业采购模式</w:t>
      </w:r>
      <w:r>
        <w:rPr>
          <w:rFonts w:hint="eastAsia"/>
        </w:rPr>
        <w:br/>
      </w:r>
      <w:r>
        <w:rPr>
          <w:rFonts w:hint="eastAsia"/>
        </w:rPr>
        <w:t>　　7.6 光偏振控制器行业生产模式</w:t>
      </w:r>
      <w:r>
        <w:rPr>
          <w:rFonts w:hint="eastAsia"/>
        </w:rPr>
        <w:br/>
      </w:r>
      <w:r>
        <w:rPr>
          <w:rFonts w:hint="eastAsia"/>
        </w:rPr>
        <w:t>　　7.7 光偏振控制器行业销售模式及销售渠道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中国本土光偏振控制器产能、产量分析</w:t>
      </w:r>
      <w:r>
        <w:rPr>
          <w:rFonts w:hint="eastAsia"/>
        </w:rPr>
        <w:br/>
      </w:r>
      <w:r>
        <w:rPr>
          <w:rFonts w:hint="eastAsia"/>
        </w:rPr>
        <w:t>　　8.1 中国光偏振控制器供需现状及预测（2021-2032）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中国光偏振控制器产能、产量、产能利用率及发展趋势（2021-2032）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中国光偏振控制器产量、市场需求量及发展趋势（2021-2032）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中国光偏振控制器进出口分析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中国市场光偏振控制器主要进口来源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中国市场光偏振控制器主要出口目的地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不同产品类型光偏振控制器市场规模2021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不同应用光偏振控制器市场规模2021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中国市场主要厂商光偏振控制器销量（2021-2026）&amp;（千个）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中国市场主要厂商光偏振控制器销量市场份额（2021-2026）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中国市场主要厂商光偏振控制器收入（2021-2026）&amp;（万元）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中国市场主要厂商光偏振控制器收入份额（2021-2026）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2025年中国主要生产商光偏振控制器收入排名（万元）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中国市场主要厂商光偏振控制器价格（2021-2026）&amp;（元/个）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中国市场主要厂商光偏振控制器总部及产地分布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中国市场主要厂商成立时间及光偏振控制器商业化日期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中国市场主要厂商光偏振控制器产品类型及应用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2025年中国市场光偏振控制器主要厂商市场地位（第一梯队、第二梯队和第三梯队）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光偏振控制器市场投资、并购等现状分析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光偏振控制器生产基地、总部、竞争对手及市场地位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光偏振控制器销量（千个）、收入（万元）、价格（元/个）及毛利率（2021-2026）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光偏振控制器生产基地、总部、竞争对手及市场地位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光偏振控制器销量（千个）、收入（万元）、价格（元/个）及毛利率（2021-2026）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光偏振控制器生产基地、总部、竞争对手及市场地位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光偏振控制器销量（千个）、收入（万元）、价格（元/个）及毛利率（2021-2026）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光偏振控制器生产基地、总部、竞争对手及市场地位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光偏振控制器销量（千个）、收入（万元）、价格（元/个）及毛利率（2021-2026）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光偏振控制器生产基地、总部、竞争对手及市场地位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光偏振控制器销量（千个）、收入（万元）、价格（元/个）及毛利率（2021-2026）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光偏振控制器生产基地、总部、竞争对手及市场地位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光偏振控制器销量（千个）、收入（万元）、价格（元/个）及毛利率（2021-2026）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光偏振控制器生产基地、总部、竞争对手及市场地位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光偏振控制器销量（千个）、收入（万元）、价格（元/个）及毛利率（2021-2026）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光偏振控制器生产基地、总部、竞争对手及市场地位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光偏振控制器销量（千个）、收入（万元）、价格（元/个）及毛利率（2021-2026）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光偏振控制器生产基地、总部、竞争对手及市场地位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光偏振控制器销量（千个）、收入（万元）、价格（元/个）及毛利率（2021-2026）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光偏振控制器生产基地、总部、竞争对手及市场地位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光偏振控制器销量（千个）、收入（万元）、价格（元/个）及毛利率（2021-2026）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光偏振控制器生产基地、总部、竞争对手及市场地位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光偏振控制器销量（千个）、收入（万元）、价格（元/个）及毛利率（2021-2026）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中国市场不同产品类型光偏振控制器销量（2021-2026）&amp;（千个）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中国市场不同产品类型光偏振控制器销量市场份额（2021-2026）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中国市场不同产品类型光偏振控制器销量预测（2027-2032）&amp;（千个）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中国市场不同产品类型光偏振控制器销量市场份额预测（2027-2032）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中国市场不同产品类型光偏振控制器规模（2021-2026）&amp;（万元）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中国市场不同产品类型光偏振控制器规模市场份额（2021-2026）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中国市场不同产品类型光偏振控制器规模预测（2027-2032）&amp;（万元）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中国市场不同产品类型光偏振控制器规模市场份额预测（2027-2032）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中国市场不同应用光偏振控制器销量（2021-2026）&amp;（千个）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中国市场不同应用光偏振控制器销量市场份额（2021-2026）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中国市场不同应用光偏振控制器销量预测（2027-2032）&amp;（千个）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中国市场不同应用光偏振控制器销量市场份额预测（2027-2032）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中国市场不同应用光偏振控制器规模（2021-2026）&amp;（万元）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中国市场不同应用光偏振控制器规模市场份额（2021-2026）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中国市场不同应用光偏振控制器规模预测（2027-2032）&amp;（万元）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中国市场不同应用光偏振控制器规模市场份额预测（2027-2032）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光偏振控制器行业发展分析---发展趋势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光偏振控制器行业发展分析---厂商壁垒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光偏振控制器行业发展分析---驱动因素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光偏振控制器行业发展分析---制约因素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光偏振控制器行业相关重点政策一览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光偏振控制器行业供应链分析</w:t>
      </w:r>
      <w:r>
        <w:rPr>
          <w:rFonts w:hint="eastAsia"/>
        </w:rPr>
        <w:br/>
      </w:r>
      <w:r>
        <w:rPr>
          <w:rFonts w:hint="eastAsia"/>
        </w:rPr>
        <w:t>　　表 91： 光偏振控制器上游原料供应商</w:t>
      </w:r>
      <w:r>
        <w:rPr>
          <w:rFonts w:hint="eastAsia"/>
        </w:rPr>
        <w:br/>
      </w:r>
      <w:r>
        <w:rPr>
          <w:rFonts w:hint="eastAsia"/>
        </w:rPr>
        <w:t>　　表 92： 光偏振控制器行业主要下游客户</w:t>
      </w:r>
      <w:r>
        <w:rPr>
          <w:rFonts w:hint="eastAsia"/>
        </w:rPr>
        <w:br/>
      </w:r>
      <w:r>
        <w:rPr>
          <w:rFonts w:hint="eastAsia"/>
        </w:rPr>
        <w:t>　　表 93： 光偏振控制器典型经销商</w:t>
      </w:r>
      <w:r>
        <w:rPr>
          <w:rFonts w:hint="eastAsia"/>
        </w:rPr>
        <w:br/>
      </w:r>
      <w:r>
        <w:rPr>
          <w:rFonts w:hint="eastAsia"/>
        </w:rPr>
        <w:t>　　表 94： 中国光偏振控制器产量、销量、进口量及出口量（2021-2026）&amp;（千个）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中国光偏振控制器产量、销量、进口量及出口量预测（2027-2032）&amp;（千个）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中国市场光偏振控制器主要进口来源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中国市场光偏振控制器主要出口目的地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光偏振控制器产品图片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中国不同产品类型光偏振控制器市场规模市场份额2025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波片型产品图片</w:t>
      </w:r>
      <w:r>
        <w:rPr>
          <w:rFonts w:hint="eastAsia"/>
        </w:rPr>
        <w:br/>
      </w:r>
      <w:r>
        <w:rPr>
          <w:rFonts w:hint="eastAsia"/>
        </w:rPr>
        <w:t>　　图 4： 光纤环型产品图片</w:t>
      </w:r>
      <w:r>
        <w:rPr>
          <w:rFonts w:hint="eastAsia"/>
        </w:rPr>
        <w:br/>
      </w:r>
      <w:r>
        <w:rPr>
          <w:rFonts w:hint="eastAsia"/>
        </w:rPr>
        <w:t>　　图 5： 电光型产品图片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中国不同应用光偏振控制器市场份额2025 &amp; 2032</w:t>
      </w:r>
      <w:r>
        <w:rPr>
          <w:rFonts w:hint="eastAsia"/>
        </w:rPr>
        <w:br/>
      </w:r>
      <w:r>
        <w:rPr>
          <w:rFonts w:hint="eastAsia"/>
        </w:rPr>
        <w:t>　　图 7： 光纤通信</w:t>
      </w:r>
      <w:r>
        <w:rPr>
          <w:rFonts w:hint="eastAsia"/>
        </w:rPr>
        <w:br/>
      </w:r>
      <w:r>
        <w:rPr>
          <w:rFonts w:hint="eastAsia"/>
        </w:rPr>
        <w:t>　　图 8： 光纤传感</w:t>
      </w:r>
      <w:r>
        <w:rPr>
          <w:rFonts w:hint="eastAsia"/>
        </w:rPr>
        <w:br/>
      </w:r>
      <w:r>
        <w:rPr>
          <w:rFonts w:hint="eastAsia"/>
        </w:rPr>
        <w:t>　　图 9： 光纤激光器</w:t>
      </w:r>
      <w:r>
        <w:rPr>
          <w:rFonts w:hint="eastAsia"/>
        </w:rPr>
        <w:br/>
      </w:r>
      <w:r>
        <w:rPr>
          <w:rFonts w:hint="eastAsia"/>
        </w:rPr>
        <w:t>　　图 10： 中国市场光偏振控制器市场规模，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中国市场光偏振控制器收入及增长率（2021-2032）&amp;（万元）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中国市场光偏振控制器销量及增长率（2021-2032）&amp;（千个）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2025年中国市场主要厂商光偏振控制器销量市场份额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2025年中国市场主要厂商光偏振控制器收入市场份额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2025年中国市场前五大厂商光偏振控制器市场份额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2025年中国市场光偏振控制器第一梯队、第二梯队和第三梯队厂商（品牌）及市场份额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中国市场不同产品类型光偏振控制器价格走势（2021-2032）&amp;（元/个）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中国市场不同应用光偏振控制器价格走势（2021-2032）&amp;（元/个）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光偏振控制器中国企业SWOT分析</w:t>
      </w:r>
      <w:r>
        <w:rPr>
          <w:rFonts w:hint="eastAsia"/>
        </w:rPr>
        <w:br/>
      </w:r>
      <w:r>
        <w:rPr>
          <w:rFonts w:hint="eastAsia"/>
        </w:rPr>
        <w:t>　　图 20： 光偏振控制器产业链</w:t>
      </w:r>
      <w:r>
        <w:rPr>
          <w:rFonts w:hint="eastAsia"/>
        </w:rPr>
        <w:br/>
      </w:r>
      <w:r>
        <w:rPr>
          <w:rFonts w:hint="eastAsia"/>
        </w:rPr>
        <w:t>　　图 21： 光偏振控制器行业采购模式分析</w:t>
      </w:r>
      <w:r>
        <w:rPr>
          <w:rFonts w:hint="eastAsia"/>
        </w:rPr>
        <w:br/>
      </w:r>
      <w:r>
        <w:rPr>
          <w:rFonts w:hint="eastAsia"/>
        </w:rPr>
        <w:t>　　图 22： 光偏振控制器行业生产模式分析</w:t>
      </w:r>
      <w:r>
        <w:rPr>
          <w:rFonts w:hint="eastAsia"/>
        </w:rPr>
        <w:br/>
      </w:r>
      <w:r>
        <w:rPr>
          <w:rFonts w:hint="eastAsia"/>
        </w:rPr>
        <w:t>　　图 23： 光偏振控制器行业销售模式分析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中国光偏振控制器产能、产量、产能利用率及发展趋势（2021-2032）&amp;（千个）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中国光偏振控制器产量、市场需求量及发展趋势（2021-2032）&amp;（千个）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3296f09b34e2a" w:history="1">
        <w:r>
          <w:rPr>
            <w:rStyle w:val="Hyperlink"/>
          </w:rPr>
          <w:t>2026-2032年中国光偏振控制器市场研究及发展前景分析报告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3296f09b34e2a" w:history="1">
        <w:r>
          <w:rPr>
            <w:rStyle w:val="Hyperlink"/>
          </w:rPr>
          <w:t>https://www.20087.com/5/88/GuangPianZhenKongZhiQiShiChangQianJingYuCe.html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热点：偏振分析仪、光偏振控制器LCP与LCF、偏振调制器、光纤偏振控制器、spiricon光束分析仪、偏振控制器使用、光的偏振现象、光纤偏振控制器的工作原理、光的偏振原理图解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cf86b3a8e4aca" w:history="1">
      <w:r>
        <w:rPr>
          <w:rStyle w:val="Hyperlink"/>
        </w:rPr>
        <w:t>2026-2032年中国光偏振控制器市场研究及发展前景分析报告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uangPianZhenKongZhiQiShiChangQianJingYuCe.html" TargetMode="External" Id="R9e63296f09b3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uangPianZhenKongZhiQiShiChangQianJingYuCe.html" TargetMode="External" Id="R32ccf86b3a8e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2026-01-21T01:01:47Z</dcterms:created>
  <dcterms:modified xsi:type="dcterms:W3CDTF">2026-01-21T02:01:47Z</dcterms:modified>
  <dc:subject>2026-2032年中国光偏振控制器市场研究及发展前景分析报告</dc:subject>
  <dc:title>2026-2032年中国光偏振控制器市场研究及发展前景分析报告</dc:title>
  <cp:keywords>2026-2032年中国光偏振控制器市场研究及发展前景分析报告</cp:keywords>
  <dc:description>2026-2032年中国光偏振控制器市场研究及发展前景分析报告</dc:description>
</cp:coreProperties>
</file>