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ff58bc02e4ad6" w:history="1">
              <w:r>
                <w:rPr>
                  <w:rStyle w:val="Hyperlink"/>
                </w:rPr>
                <w:t>全球与中国分散机行业现状及前景分析报告（2026-2032年）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ff58bc02e4ad6" w:history="1">
              <w:r>
                <w:rPr>
                  <w:rStyle w:val="Hyperlink"/>
                </w:rPr>
                <w:t>全球与中国分散机行业现状及前景分析报告（2026-2032年）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ff58bc02e4ad6" w:history="1">
                <w:r>
                  <w:rPr>
                    <w:rStyle w:val="Hyperlink"/>
                  </w:rPr>
                  <w:t>https://www.20087.com/5/58/FenSanJiShiChangQianJingYuCe.html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机是用于将固体颗粒均匀分布于液体介质中的关键混合设备，广泛应用于涂料、油墨、化妆品、电池浆料及制药行业。目前，分散机主流类型包括高速搅拌分散机、篮式砂磨机及高剪切乳化分散机，核心部件为锯齿状分散盘或转子-定子系统，通过强剪切力打破团聚体。高端机型配备变频调速、真空密闭操作及在线粒度监测，以满足纳米级分散要求。在锂电池产业爆发带动下，对浆料均匀性与批次一致性的严苛标准推动设备向高精度、低金属污染方向升级。然而，高粘度物料分散效率低、设备清洗困难及能耗偏高仍是行业痛点。</w:t>
      </w:r>
      <w:r>
        <w:rPr>
          <w:rFonts w:hint="eastAsia"/>
        </w:rPr>
        <w:br/>
      </w:r>
      <w:r>
        <w:rPr>
          <w:rFonts w:hint="eastAsia"/>
        </w:rPr>
        <w:t>　　未来，分散机将朝着智能化控制、绿色工艺与多功能集成方向突破。一方面，AI算法将根据物料特性自动优化转速、时间与加料顺序，实现“一键分散”；另一方面，超声波辅助或微流控分散技术将降低机械剪切依赖，减少能耗与设备磨损。在可持续制造趋势下，水性体系专用分散机与溶剂回收集成系统将成标配。此外，模块化快拆结构支持快速换线，适应多品种小批量生产。长远看，分散机将从单纯混合设备升级为保障材料性能一致性、支撑先进制造与绿色化工的核心过程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ff58bc02e4ad6" w:history="1">
        <w:r>
          <w:rPr>
            <w:rStyle w:val="Hyperlink"/>
          </w:rPr>
          <w:t>全球与中国分散机行业现状及前景分析报告（2026-2032年）</w:t>
        </w:r>
      </w:hyperlink>
      <w:r>
        <w:rPr>
          <w:rFonts w:hint="eastAsia"/>
        </w:rPr>
        <w:t>》基于国家统计局、相关行业协会的详实数据，系统分析分散机行业的市场规模、技术现状及竞争格局，梳理分散机产业链结构和供需变化。报告结合宏观经济环境，研判分散机行业发展趋势与前景，评估不同细分领域的发展潜力；通过分析分散机重点企业的市场表现，揭示行业集中度变化与竞争态势，并客观识别分散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按产品类型细分，全球分散机市场规模2021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电磁调速</w:t>
      </w:r>
      <w:r>
        <w:rPr>
          <w:rFonts w:hint="eastAsia"/>
        </w:rPr>
        <w:br/>
      </w:r>
      <w:r>
        <w:rPr>
          <w:rFonts w:hint="eastAsia"/>
        </w:rPr>
        <w:t>　　　　1.3.3 频率控制</w:t>
      </w:r>
      <w:r>
        <w:rPr>
          <w:rFonts w:hint="eastAsia"/>
        </w:rPr>
        <w:br/>
      </w:r>
      <w:r>
        <w:rPr>
          <w:rFonts w:hint="eastAsia"/>
        </w:rPr>
        <w:t>　　　　1.3.4 防爆频率控制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按应用细分，全球分散机市场规模2021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分散机行业发展总体概况</w:t>
      </w:r>
      <w:r>
        <w:rPr>
          <w:rFonts w:hint="eastAsia"/>
        </w:rPr>
        <w:br/>
      </w:r>
      <w:r>
        <w:rPr>
          <w:rFonts w:hint="eastAsia"/>
        </w:rPr>
        <w:t>　　　　1.5.2 分散机行业发展主要特点</w:t>
      </w:r>
      <w:r>
        <w:rPr>
          <w:rFonts w:hint="eastAsia"/>
        </w:rPr>
        <w:br/>
      </w:r>
      <w:r>
        <w:rPr>
          <w:rFonts w:hint="eastAsia"/>
        </w:rPr>
        <w:t>　　　　1.5.3 分散机行业发展影响因素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分散机有利因素</w:t>
      </w:r>
      <w:r>
        <w:rPr>
          <w:rFonts w:hint="eastAsia"/>
        </w:rPr>
        <w:br/>
      </w:r>
      <w:r>
        <w:rPr>
          <w:rFonts w:hint="eastAsia"/>
        </w:rPr>
        <w:t>　　　　1.5.3 .2 分散机不利因素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全球市场，近三年分散机主要企业占有率及排名（按销量）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分散机主要企业在国际市场占有率（按销量，2023-2026）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2025年分散机主要企业在国际市场排名（按销量）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全球市场主要企业分散机销量（2023-2026）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全球市场，近三年分散机主要企业占有率及排名（按收入）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分散机主要企业在国际市场占有率（按收入，2023-2026）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2025年分散机主要企业在国际市场排名（按收入）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全球市场主要企业分散机销售收入（2023-2026）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全球市场主要企业分散机销售价格（2023-2026）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中国市场，近三年分散机主要企业占有率及排名（按销量）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分散机主要企业在中国市场占有率（按销量，2023-2026）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2025年分散机主要企业在中国市场排名（按销量）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中国市场主要企业分散机销量（2023-2026）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中国市场，近三年分散机主要企业占有率及排名（按收入）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分散机主要企业在中国市场占有率（按收入，2023-2026）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2025年分散机主要企业在中国市场排名（按收入）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中国市场主要企业分散机销售收入（2023-2026）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全球主要厂商分散机总部及产地分布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全球主要厂商成立时间及分散机商业化日期</w:t>
      </w:r>
      <w:r>
        <w:rPr>
          <w:rFonts w:hint="eastAsia"/>
        </w:rPr>
        <w:br/>
      </w:r>
      <w:r>
        <w:rPr>
          <w:rFonts w:hint="eastAsia"/>
        </w:rPr>
        <w:t>　　2.8 全球主要厂商分散机产品类型及应用</w:t>
      </w:r>
      <w:r>
        <w:rPr>
          <w:rFonts w:hint="eastAsia"/>
        </w:rPr>
        <w:br/>
      </w:r>
      <w:r>
        <w:rPr>
          <w:rFonts w:hint="eastAsia"/>
        </w:rPr>
        <w:t>　　2.9 分散机行业集中度、竞争程度分析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分散机行业集中度分析：2025年全球Top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全球分散机第一梯队、第二梯队和第三梯队生产商（品牌）及市场份额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全球分散机总体规模分析</w:t>
      </w:r>
      <w:r>
        <w:rPr>
          <w:rFonts w:hint="eastAsia"/>
        </w:rPr>
        <w:br/>
      </w:r>
      <w:r>
        <w:rPr>
          <w:rFonts w:hint="eastAsia"/>
        </w:rPr>
        <w:t>　　3.1 全球分散机供需现状及预测（2021-2032）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全球分散机产能、产量、产能利用率及发展趋势（2021-2032）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全球分散机产量、需求量及发展趋势（2021-2032）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全球主要地区分散机产量及发展趋势（2021-2032）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全球主要地区分散机产量（2021-2026）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全球主要地区分散机产量（2027-2032）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全球主要地区分散机产量市场份额（2021-2032）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中国分散机供需现状及预测（2021-2032）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中国分散机产能、产量、产能利用率及发展趋势（2021-2032）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中国分散机产量、市场需求量及发展趋势（2021-2032）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中国市场分散机进出口（2021-2032）</w:t>
      </w:r>
      <w:r>
        <w:rPr>
          <w:rFonts w:hint="eastAsia"/>
        </w:rPr>
        <w:br/>
      </w:r>
      <w:r>
        <w:rPr>
          <w:rFonts w:hint="eastAsia"/>
        </w:rPr>
        <w:t>　　3.4 全球分散机销量及销售额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全球市场分散机销售额（2021-2032）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全球市场分散机销量（2021-2032）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全球市场分散机价格趋势（2021-2032）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全球分散机主要地区分析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全球主要地区分散机市场规模分析：2021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全球主要地区分散机销售收入及市场份额（2021-2026）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全球主要地区分散机销售收入预测（2027-2032）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全球主要地区分散机销量分析：2021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全球主要地区分散机销量及市场份额（2021-2026）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全球主要地区分散机销量及市场份额预测（2027-2032）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北美市场分散机销量、收入及增长率（2021-2032）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欧洲市场分散机销量、收入及增长率（2021-2032）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中国市场分散机销量、收入及增长率（2021-2032）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日本市场分散机销量、收入及增长率（2021-2032）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东南亚市场分散机销量、收入及增长率（2021-2032）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印度市场分散机销量、收入及增长率（2021-2032）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南美市场分散机销量、收入及增长率（2021-2032）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中东市场分散机销量、收入及增长率（2021-2032）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分散机销量、收入、价格及毛利率（2021-2026）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不同产品类型分散机分析</w:t>
      </w:r>
      <w:r>
        <w:rPr>
          <w:rFonts w:hint="eastAsia"/>
        </w:rPr>
        <w:br/>
      </w:r>
      <w:r>
        <w:rPr>
          <w:rFonts w:hint="eastAsia"/>
        </w:rPr>
        <w:t>　　6.1 全球不同产品类型分散机销量（2021-2032）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全球不同产品类型分散机收入（2021-2032）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全球不同产品类型分散机价格走势（2021-2032）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中国不同产品类型分散机销量（2021-2032）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中国不同产品类型分散机销量及市场份额（2021-2026）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中国不同产品类型分散机销量预测（2027-2032）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中国不同产品类型分散机收入（2021-2032）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中国不同产品类型分散机收入及市场份额（2021-2026）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中国不同产品类型分散机收入预测（2027-2032）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不同应用分散机分析</w:t>
      </w:r>
      <w:r>
        <w:rPr>
          <w:rFonts w:hint="eastAsia"/>
        </w:rPr>
        <w:br/>
      </w:r>
      <w:r>
        <w:rPr>
          <w:rFonts w:hint="eastAsia"/>
        </w:rPr>
        <w:t>　　7.1 全球不同应用分散机销量（2021-2032）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全球不同应用分散机销量及市场份额（2021-2026）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全球不同应用分散机销量预测（2027-2032）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全球不同应用分散机收入（2021-2032）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全球不同应用分散机收入及市场份额（2021-2026）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全球不同应用分散机收入预测（2027-2032）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全球不同应用分散机价格走势（2021-2032）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中国不同应用分散机销量（2021-2032）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中国不同应用分散机销量及市场份额（2021-2026）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中国不同应用分散机销量预测（2027-2032）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中国不同应用分散机收入（2021-2032）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中国不同应用分散机收入及市场份额（2021-2026）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中国不同应用分散机收入预测（2027-2032）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分散机行业发展趋势</w:t>
      </w:r>
      <w:r>
        <w:rPr>
          <w:rFonts w:hint="eastAsia"/>
        </w:rPr>
        <w:br/>
      </w:r>
      <w:r>
        <w:rPr>
          <w:rFonts w:hint="eastAsia"/>
        </w:rPr>
        <w:t>　　8.2 分散机行业主要驱动因素</w:t>
      </w:r>
      <w:r>
        <w:rPr>
          <w:rFonts w:hint="eastAsia"/>
        </w:rPr>
        <w:br/>
      </w:r>
      <w:r>
        <w:rPr>
          <w:rFonts w:hint="eastAsia"/>
        </w:rPr>
        <w:t>　　8.3 分散机中国企业SWOT分析</w:t>
      </w:r>
      <w:r>
        <w:rPr>
          <w:rFonts w:hint="eastAsia"/>
        </w:rPr>
        <w:br/>
      </w:r>
      <w:r>
        <w:rPr>
          <w:rFonts w:hint="eastAsia"/>
        </w:rPr>
        <w:t>　　8.4 中国分散机行业政策环境分析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分散机行业产业链简介</w:t>
      </w:r>
      <w:r>
        <w:rPr>
          <w:rFonts w:hint="eastAsia"/>
        </w:rPr>
        <w:br/>
      </w:r>
      <w:r>
        <w:rPr>
          <w:rFonts w:hint="eastAsia"/>
        </w:rPr>
        <w:t>　　　　9.1.1 分散机行业供应链分析</w:t>
      </w:r>
      <w:r>
        <w:rPr>
          <w:rFonts w:hint="eastAsia"/>
        </w:rPr>
        <w:br/>
      </w:r>
      <w:r>
        <w:rPr>
          <w:rFonts w:hint="eastAsia"/>
        </w:rPr>
        <w:t>　　　　9.1.2 分散机主要原料及供应情况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分散机行业采购模式</w:t>
      </w:r>
      <w:r>
        <w:rPr>
          <w:rFonts w:hint="eastAsia"/>
        </w:rPr>
        <w:br/>
      </w:r>
      <w:r>
        <w:rPr>
          <w:rFonts w:hint="eastAsia"/>
        </w:rPr>
        <w:t>　　9.3 分散机行业生产模式</w:t>
      </w:r>
      <w:r>
        <w:rPr>
          <w:rFonts w:hint="eastAsia"/>
        </w:rPr>
        <w:br/>
      </w:r>
      <w:r>
        <w:rPr>
          <w:rFonts w:hint="eastAsia"/>
        </w:rPr>
        <w:t>　　9.4 分散机行业销售模式及销售渠道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按产品类型细分，全球分散机市场规模2021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按应用细分，全球分散机市场规模（CAGR）2021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分散机行业发展主要特点</w:t>
      </w:r>
      <w:r>
        <w:rPr>
          <w:rFonts w:hint="eastAsia"/>
        </w:rPr>
        <w:br/>
      </w:r>
      <w:r>
        <w:rPr>
          <w:rFonts w:hint="eastAsia"/>
        </w:rPr>
        <w:t>　　表 4： 分散机行业发展有利因素分析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分散机行业发展不利因素分析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进入分散机行业壁垒</w:t>
      </w:r>
      <w:r>
        <w:rPr>
          <w:rFonts w:hint="eastAsia"/>
        </w:rPr>
        <w:br/>
      </w:r>
      <w:r>
        <w:rPr>
          <w:rFonts w:hint="eastAsia"/>
        </w:rPr>
        <w:t>　　表 7： 分散机主要企业在国际市场占有率（按销量，2023-2026）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2025年分散机主要企业在国际市场排名（按销量）&amp;（台）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全球市场主要企业分散机销量（2023-2026）&amp;（台）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分散机主要企业在国际市场占有率（按收入，2023-2026）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2025年分散机主要企业在国际市场排名（按收入）&amp;（万元）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全球市场主要企业分散机销售收入（2023-2026）&amp;（万元）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全球市场主要企业分散机销售价格（2023-2026）&amp;（千元/台）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分散机主要企业在中国市场占有率（按销量，2023-2026）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2025年分散机主要企业在中国市场排名（按销量）&amp;（台）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中国市场主要企业分散机销量（2023-2026）&amp;（台）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分散机主要企业在中国市场占有率（按收入，2023-2026）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2025年分散机主要企业在中国市场排名（按收入）&amp;（万元）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中国市场主要企业分散机销售收入（2023-2026）&amp;（万元）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全球主要厂商分散机总部及产地分布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全球主要厂商成立时间及分散机商业化日期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全球主要厂商分散机产品类型及应用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2025年全球分散机主要厂商市场地位（第一梯队、第二梯队和第三梯队）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全球分散机市场投资、并购等现状分析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全球主要地区分散机产量增速（CAGR）：（2021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全球主要地区分散机产量（2021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全球主要地区分散机产量（2021-2026）&amp;（台）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全球主要地区分散机产量（2027-2032）&amp;（台）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全球主要地区分散机产量市场份额（2021-2026）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全球主要地区分散机产量市场份额（2027-2032）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中国市场分散机产量、销量、进出口（2021-2026）&amp;（台）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中国市场分散机产量、销量、进出口预测（2027-2032）&amp;（台）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全球主要地区分散机销售收入增速：（2021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全球主要地区分散机销售收入（2021-2026）&amp;（万元）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全球主要地区分散机销售收入市场份额（2021-2026）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全球主要地区分散机收入（2027-2032）&amp;（万元）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全球主要地区分散机收入市场份额（2027-2032）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全球主要地区分散机销量（台）：2021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全球主要地区分散机销量（2021-2026）&amp;（台）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全球主要地区分散机销量市场份额（2021-2026）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全球主要地区分散机销量（2027-2032）&amp;（台）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全球主要地区分散机销量份额（2027-2032）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分散机生产基地、销售区域、竞争对手及市场地位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分散机产品规格、参数及市场应用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分散机销量（台）、收入（万元）、价格（千元/台）及毛利率（2021-2026）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全球不同产品类型分散机销量（2021-2026）&amp;（台）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全球不同产品类型分散机销量市场份额（2021-2026）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全球不同产品类型分散机销量预测（2027-2032）&amp;（台）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全球市场不同产品类型分散机销量市场份额预测（2027-2032）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全球不同产品类型分散机收入（2021-2026）&amp;（万元）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全球不同产品类型分散机收入市场份额（2021-2026）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全球不同产品类型分散机收入预测（2027-2032）&amp;（万元）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全球不同产品类型分散机收入市场份额预测（2027-2032）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中国不同产品类型分散机销量（2021-2026）&amp;（台）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中国不同产品类型分散机销量市场份额（2021-2026）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中国不同产品类型分散机销量预测（2027-2032）&amp;（台）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全球市场不同产品类型分散机销量市场份额预测（2027-2032）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中国不同产品类型分散机收入（2021-2026）&amp;（万元）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中国不同产品类型分散机收入市场份额（2021-2026）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中国不同产品类型分散机收入预测（2027-2032）&amp;（万元）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中国不同产品类型分散机收入市场份额预测（2027-2032）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全球不同应用分散机销量（2021-2026）&amp;（台）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全球不同应用分散机销量市场份额（2021-2026）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全球不同应用分散机销量预测（2027-2032）&amp;（台）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全球市场不同应用分散机销量市场份额预测（2027-2032）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全球不同应用分散机收入（2021-2026）&amp;（万元）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全球不同应用分散机收入市场份额（2021-2026）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全球不同应用分散机收入预测（2027-2032）&amp;（万元）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全球不同应用分散机收入市场份额预测（2027-2032）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中国不同应用分散机销量（2021-2026）&amp;（台）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中国不同应用分散机销量市场份额（2021-2026）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中国不同应用分散机销量预测（2027-2032）&amp;（台）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中国市场不同应用分散机销量市场份额预测（2027-2032）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中国不同应用分散机收入（2021-2026）&amp;（万元）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中国不同应用分散机收入市场份额（2021-2026）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中国不同应用分散机收入预测（2027-2032）&amp;（万元）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中国不同应用分散机收入市场份额预测（2027-2032）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分散机行业发展趋势</w:t>
      </w:r>
      <w:r>
        <w:rPr>
          <w:rFonts w:hint="eastAsia"/>
        </w:rPr>
        <w:br/>
      </w:r>
      <w:r>
        <w:rPr>
          <w:rFonts w:hint="eastAsia"/>
        </w:rPr>
        <w:t>　　表 156： 分散机行业主要驱动因素</w:t>
      </w:r>
      <w:r>
        <w:rPr>
          <w:rFonts w:hint="eastAsia"/>
        </w:rPr>
        <w:br/>
      </w:r>
      <w:r>
        <w:rPr>
          <w:rFonts w:hint="eastAsia"/>
        </w:rPr>
        <w:t>　　表 157： 分散机行业供应链分析</w:t>
      </w:r>
      <w:r>
        <w:rPr>
          <w:rFonts w:hint="eastAsia"/>
        </w:rPr>
        <w:br/>
      </w:r>
      <w:r>
        <w:rPr>
          <w:rFonts w:hint="eastAsia"/>
        </w:rPr>
        <w:t>　　表 158： 分散机上游原料供应商</w:t>
      </w:r>
      <w:r>
        <w:rPr>
          <w:rFonts w:hint="eastAsia"/>
        </w:rPr>
        <w:br/>
      </w:r>
      <w:r>
        <w:rPr>
          <w:rFonts w:hint="eastAsia"/>
        </w:rPr>
        <w:t>　　表 159： 分散机主要地区不同应用客户分析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分散机典型经销商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全球不同产品类型分散机市场份额2025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电磁调速产品图片</w:t>
      </w:r>
      <w:r>
        <w:rPr>
          <w:rFonts w:hint="eastAsia"/>
        </w:rPr>
        <w:br/>
      </w:r>
      <w:r>
        <w:rPr>
          <w:rFonts w:hint="eastAsia"/>
        </w:rPr>
        <w:t>　　图 5： 频率控制产品图片</w:t>
      </w:r>
      <w:r>
        <w:rPr>
          <w:rFonts w:hint="eastAsia"/>
        </w:rPr>
        <w:br/>
      </w:r>
      <w:r>
        <w:rPr>
          <w:rFonts w:hint="eastAsia"/>
        </w:rPr>
        <w:t>　　图 6： 防爆频率控制产品图片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全球不同应用分散机市场份额2025 &amp; 2032</w:t>
      </w:r>
      <w:r>
        <w:rPr>
          <w:rFonts w:hint="eastAsia"/>
        </w:rPr>
        <w:br/>
      </w:r>
      <w:r>
        <w:rPr>
          <w:rFonts w:hint="eastAsia"/>
        </w:rPr>
        <w:t>　　图 9： 实验室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2025年全球前五大生产商分散机市场份额</w:t>
      </w:r>
      <w:r>
        <w:rPr>
          <w:rFonts w:hint="eastAsia"/>
        </w:rPr>
        <w:br/>
      </w:r>
      <w:r>
        <w:rPr>
          <w:rFonts w:hint="eastAsia"/>
        </w:rPr>
        <w:t>　　图 12： 2025年全球分散机第一梯队、第二梯队和第三梯队厂商及市场份额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全球分散机产能、产量、产能利用率及发展趋势（2021-2032）&amp;（台）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全球分散机产量、需求量及发展趋势（2021-2032）&amp;（台）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全球主要地区分散机产量市场份额（2021-2032）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中国分散机产能、产量、产能利用率及发展趋势（2021-2032）&amp;（台）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中国分散机产量、市场需求量及发展趋势（2021-2032）&amp;（台）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全球分散机市场销售额及增长率：（2021-2032）&amp;（万元）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全球市场分散机市场规模：2021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全球市场分散机销量及增长率（2021-2032）&amp;（台）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全球市场分散机价格趋势（2021-2032）&amp;（千元/台）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全球主要地区分散机销售收入（2021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全球主要地区分散机销售收入市场份额（2021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北美市场分散机销量及增长率（2021-2032）&amp;（台）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北美市场分散机收入及增长率（2021-2032）&amp;（万元）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欧洲市场分散机销量及增长率（2021-2032）&amp;（台）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欧洲市场分散机收入及增长率（2021-2032）&amp;（万元）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中国市场分散机销量及增长率（2021-2032）&amp;（台）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中国市场分散机收入及增长率（2021-2032）&amp;（万元）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日本市场分散机销量及增长率（2021-2032）&amp;（台）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日本市场分散机收入及增长率（2021-2032）&amp;（万元）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东南亚市场分散机销量及增长率（2021-2032）&amp;（台）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东南亚市场分散机收入及增长率（2021-2032）&amp;（万元）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印度市场分散机销量及增长率（2021-2032）&amp;（台）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印度市场分散机收入及增长率（2021-2032）&amp;（万元）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南美市场分散机销量及增长率（2021-2032）&amp;（台）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南美市场分散机收入及增长率（2021-2032）&amp;（万元）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中东市场分散机销量及增长率（2021-2032）&amp;（台）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中东市场分散机收入及增长率（2021-2032）&amp;（万元）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全球不同产品类型分散机价格走势（2021-2032）&amp;（千元/台）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全球不同应用分散机价格走势（2021-2032）&amp;（千元/台）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分散机中国企业SWOT分析</w:t>
      </w:r>
      <w:r>
        <w:rPr>
          <w:rFonts w:hint="eastAsia"/>
        </w:rPr>
        <w:br/>
      </w:r>
      <w:r>
        <w:rPr>
          <w:rFonts w:hint="eastAsia"/>
        </w:rPr>
        <w:t>　　图 43： 分散机产业链</w:t>
      </w:r>
      <w:r>
        <w:rPr>
          <w:rFonts w:hint="eastAsia"/>
        </w:rPr>
        <w:br/>
      </w:r>
      <w:r>
        <w:rPr>
          <w:rFonts w:hint="eastAsia"/>
        </w:rPr>
        <w:t>　　图 44： 分散机行业采购模式分析</w:t>
      </w:r>
      <w:r>
        <w:rPr>
          <w:rFonts w:hint="eastAsia"/>
        </w:rPr>
        <w:br/>
      </w:r>
      <w:r>
        <w:rPr>
          <w:rFonts w:hint="eastAsia"/>
        </w:rPr>
        <w:t>　　图 45： 分散机行业生产模式</w:t>
      </w:r>
      <w:r>
        <w:rPr>
          <w:rFonts w:hint="eastAsia"/>
        </w:rPr>
        <w:br/>
      </w:r>
      <w:r>
        <w:rPr>
          <w:rFonts w:hint="eastAsia"/>
        </w:rPr>
        <w:t>　　图 46： 分散机行业销售模式分析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ff58bc02e4ad6" w:history="1">
        <w:r>
          <w:rPr>
            <w:rStyle w:val="Hyperlink"/>
          </w:rPr>
          <w:t>全球与中国分散机行业现状及前景分析报告（2026-2032年）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ff58bc02e4ad6" w:history="1">
        <w:r>
          <w:rPr>
            <w:rStyle w:val="Hyperlink"/>
          </w:rPr>
          <w:t>https://www.20087.com/5/58/FenSanJiShiChangQianJingYuCe.html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热点：分散机和搅拌机的区别、分散机和搅拌机的区别、10L分散机、分散机型号大全、分散搅拌设备、分散机工作原理、分散机参数、分散机多少钱一台、二手小型分散机转让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e3f04daf84da5" w:history="1">
      <w:r>
        <w:rPr>
          <w:rStyle w:val="Hyperlink"/>
        </w:rPr>
        <w:t>全球与中国分散机行业现状及前景分析报告（2026-2032年）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FenSanJiShiChangQianJingYuCe.html" TargetMode="External" Id="Rb12ff58bc02e4a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FenSanJiShiChangQianJingYuCe.html" TargetMode="External" Id="R5c2e3f04daf84d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2025-12-30T06:05:30Z</dcterms:created>
  <dcterms:modified xsi:type="dcterms:W3CDTF">2025-12-30T07:05:30Z</dcterms:modified>
  <dc:subject>全球与中国分散机行业现状及前景分析报告（2026-2032年）</dc:subject>
  <dc:title>全球与中国分散机行业现状及前景分析报告（2026-2032年）</dc:title>
  <cp:keywords>全球与中国分散机行业现状及前景分析报告（2026-2032年）</cp:keywords>
  <dc:description>全球与中国分散机行业现状及前景分析报告（2026-2032年）</dc:description>
</cp:coreProperties>
</file>