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6416802ed4c1d" w:history="1">
              <w:r>
                <w:rPr>
                  <w:rStyle w:val="Hyperlink"/>
                </w:rPr>
                <w:t>中国裸铜线及铜电车线行业市场调查研究及发展前景预测报告（2023年版）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6416802ed4c1d" w:history="1">
              <w:r>
                <w:rPr>
                  <w:rStyle w:val="Hyperlink"/>
                </w:rPr>
                <w:t>中国裸铜线及铜电车线行业市场调查研究及发展前景预测报告（2023年版）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6416802ed4c1d" w:history="1">
                <w:r>
                  <w:rPr>
                    <w:rStyle w:val="Hyperlink"/>
                  </w:rPr>
                  <w:t>https://www.20087.com/5/78/LuoTongXianJiTongDianCheXianChan.html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铜线及铜电车线是一种重要的电工材料，广泛应用于电力传输、轨道交通等领域。近年来，随着材料科学和制造工艺的进步，裸铜线及铜电车线的性能和应用范围得到了显著提升。目前，裸铜线及铜电车线不仅在导电性和耐腐蚀性上有了显著改进，还在材料的环保性和加工简便性上有所提高。此外，随着对电力传输效率和安全性要求的提高，裸铜线及铜电车线的应用领域也在不断拓展，如在高压输电、城市轨道交通等方面发挥着重要作用。目前，裸铜线及铜电车线不仅满足了基础应用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裸铜线及铜电车线将朝着更加高性能化、环保化和多功能化的方向发展。一方面，通过引入新型材料和优化制造工艺，提高裸铜线及铜电车线的导电性能和使用寿命，降低能耗；另一方面，结合绿色制造理念，开发更多可回收、低污染的裸铜线及铜电车线产品，推动行业的可持续发展。此外，随着新技术的应用，裸铜线及铜电车线将更多地采用智能化设计，提供更加精准的电气解决方案。然而，如何在保证产品质量的同时控制成本，以及如何应对技术更新换代带来的挑战，是裸铜线及铜电车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6416802ed4c1d" w:history="1">
        <w:r>
          <w:rPr>
            <w:rStyle w:val="Hyperlink"/>
          </w:rPr>
          <w:t>中国裸铜线及铜电车线行业市场调查研究及发展前景预测报告（2023年版）</w:t>
        </w:r>
      </w:hyperlink>
      <w:r>
        <w:rPr>
          <w:rFonts w:hint="eastAsia"/>
        </w:rPr>
        <w:t>》全面分析了裸铜线及铜电车线行业的市场规模、需求和价格趋势，探讨了产业链结构及其发展变化。裸铜线及铜电车线报告详尽阐述了行业现状，对未来裸铜线及铜电车线市场前景和发展趋势进行了科学预测。同时，裸铜线及铜电车线报告还深入剖析了细分市场的竞争格局，重点评估了行业领先企业的竞争实力、市场集中度及品牌影响力。裸铜线及铜电车线报告以专业、科学的视角，为投资者揭示了裸铜线及铜电车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裸铜线及铜电车线市场现状分析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裸铜线及铜电车线产量分析</w:t>
      </w:r>
      <w:r>
        <w:rPr>
          <w:rFonts w:hint="eastAsia"/>
        </w:rPr>
        <w:br/>
      </w:r>
      <w:r>
        <w:rPr>
          <w:rFonts w:hint="eastAsia"/>
        </w:rPr>
        <w:t>　　第一节 2023年主要企业产量情况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裸铜线及铜电车线市场竞争分析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第二节 裸铜线及铜电车线用户分析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三、市场需求现状</w:t>
      </w:r>
      <w:r>
        <w:rPr>
          <w:rFonts w:hint="eastAsia"/>
        </w:rPr>
        <w:br/>
      </w:r>
      <w:r>
        <w:rPr>
          <w:rFonts w:hint="eastAsia"/>
        </w:rPr>
        <w:t>　　第三节 市场供给分析</w:t>
      </w:r>
      <w:r>
        <w:rPr>
          <w:rFonts w:hint="eastAsia"/>
        </w:rPr>
        <w:br/>
      </w:r>
      <w:r>
        <w:rPr>
          <w:rFonts w:hint="eastAsia"/>
        </w:rPr>
        <w:t>　　第四节 裸铜线及铜电车线流通渠道分析</w:t>
      </w:r>
      <w:r>
        <w:rPr>
          <w:rFonts w:hint="eastAsia"/>
        </w:rPr>
        <w:br/>
      </w:r>
      <w:r>
        <w:rPr>
          <w:rFonts w:hint="eastAsia"/>
        </w:rPr>
        <w:t>　　　　一、行业目前渠道结构分析</w:t>
      </w:r>
      <w:r>
        <w:rPr>
          <w:rFonts w:hint="eastAsia"/>
        </w:rPr>
        <w:br/>
      </w:r>
      <w:r>
        <w:rPr>
          <w:rFonts w:hint="eastAsia"/>
        </w:rPr>
        <w:t>　　　　二、渠道的变革趋势</w:t>
      </w:r>
      <w:r>
        <w:rPr>
          <w:rFonts w:hint="eastAsia"/>
        </w:rPr>
        <w:br/>
      </w:r>
      <w:r>
        <w:rPr>
          <w:rFonts w:hint="eastAsia"/>
        </w:rPr>
        <w:t>　　第五节 市场潜力分析</w:t>
      </w:r>
      <w:r>
        <w:rPr>
          <w:rFonts w:hint="eastAsia"/>
        </w:rPr>
        <w:br/>
      </w:r>
      <w:r>
        <w:rPr>
          <w:rFonts w:hint="eastAsia"/>
        </w:rPr>
        <w:t>　　第六节 市场销量分析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裸铜线及铜电车线制造商分析</w:t>
      </w:r>
      <w:r>
        <w:rPr>
          <w:rFonts w:hint="eastAsia"/>
        </w:rPr>
        <w:br/>
      </w:r>
      <w:r>
        <w:rPr>
          <w:rFonts w:hint="eastAsia"/>
        </w:rPr>
        <w:t>　　第一节 中.智.林.主要制造商分析</w:t>
      </w:r>
      <w:r>
        <w:rPr>
          <w:rFonts w:hint="eastAsia"/>
        </w:rPr>
        <w:br/>
      </w:r>
      <w:r>
        <w:rPr>
          <w:rFonts w:hint="eastAsia"/>
        </w:rPr>
        <w:t>　　　　一、宝胜集团有限公司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（二）企业产量分析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二、杭州第二电缆有限公司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（二）企业产量分析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三、铜陵电工材料厂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（二）企业产量分析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四、临邑县华北电磁线厂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（二）企业产量分析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五、新泰市铜材厂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（二）企业产量分析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裸铜线及铜电车线行业发展预测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2023年中国裸铜线及铜电车线的主要制造企业产量情况：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2023-2029年宝胜集团有限公司产量情况</w:t>
      </w:r>
      <w:r>
        <w:rPr>
          <w:rFonts w:hint="eastAsia"/>
        </w:rPr>
        <w:br/>
      </w:r>
      <w:r>
        <w:rPr>
          <w:rFonts w:hint="eastAsia"/>
        </w:rPr>
        <w:t>　　图表 2023-2029年宝胜集团有限公司销售收入情况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2023-2029年宝胜集团有限公司成本费用情况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2023-2029年宝胜集团有限公司资产情况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2023-2029年宝胜集团有限公司负债情况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2023-2029年宝胜集团有限公司资产负债率情况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2023-2029年宝胜集团有限公司利润情况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2023-2029年宝胜集团有限公司资产报酬率情况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2023-2029年宝胜集团有限公司流动资产情况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2023-2029年宝胜集团有限公司流动资产周转率情况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2023-2029年杭州第二电缆有限公司产量情况</w:t>
      </w:r>
      <w:r>
        <w:rPr>
          <w:rFonts w:hint="eastAsia"/>
        </w:rPr>
        <w:br/>
      </w:r>
      <w:r>
        <w:rPr>
          <w:rFonts w:hint="eastAsia"/>
        </w:rPr>
        <w:t>　　图表 2023-2029年杭州第二电缆有限公司销售收入情况</w:t>
      </w:r>
      <w:r>
        <w:rPr>
          <w:rFonts w:hint="eastAsia"/>
        </w:rPr>
        <w:br/>
      </w:r>
      <w:r>
        <w:rPr>
          <w:rFonts w:hint="eastAsia"/>
        </w:rPr>
        <w:t>　　图表 2023-2029年杭州第二电缆有限公司成本费用情况</w:t>
      </w:r>
      <w:r>
        <w:rPr>
          <w:rFonts w:hint="eastAsia"/>
        </w:rPr>
        <w:br/>
      </w:r>
      <w:r>
        <w:rPr>
          <w:rFonts w:hint="eastAsia"/>
        </w:rPr>
        <w:t>　　图表 2023-2029年杭州第二电缆有限公司资产情况</w:t>
      </w:r>
      <w:r>
        <w:rPr>
          <w:rFonts w:hint="eastAsia"/>
        </w:rPr>
        <w:br/>
      </w:r>
      <w:r>
        <w:rPr>
          <w:rFonts w:hint="eastAsia"/>
        </w:rPr>
        <w:t>　　图表 2023-2029年杭州第二电缆有限公司负债情况</w:t>
      </w:r>
      <w:r>
        <w:rPr>
          <w:rFonts w:hint="eastAsia"/>
        </w:rPr>
        <w:br/>
      </w:r>
      <w:r>
        <w:rPr>
          <w:rFonts w:hint="eastAsia"/>
        </w:rPr>
        <w:t>　　图表 2023-2029年杭州第二电缆有限公司资产负债率情况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2023-2029年杭州第二电缆有限公司利润情况</w:t>
      </w:r>
      <w:r>
        <w:rPr>
          <w:rFonts w:hint="eastAsia"/>
        </w:rPr>
        <w:br/>
      </w:r>
      <w:r>
        <w:rPr>
          <w:rFonts w:hint="eastAsia"/>
        </w:rPr>
        <w:t>　　图表 2023-2029年杭州第二电缆有限公司资产报酬率情况</w:t>
      </w:r>
      <w:r>
        <w:rPr>
          <w:rFonts w:hint="eastAsia"/>
        </w:rPr>
        <w:br/>
      </w:r>
      <w:r>
        <w:rPr>
          <w:rFonts w:hint="eastAsia"/>
        </w:rPr>
        <w:t>　　图表 2023-2029年杭州第二电缆有限公司流动资产情况</w:t>
      </w:r>
      <w:r>
        <w:rPr>
          <w:rFonts w:hint="eastAsia"/>
        </w:rPr>
        <w:br/>
      </w:r>
      <w:r>
        <w:rPr>
          <w:rFonts w:hint="eastAsia"/>
        </w:rPr>
        <w:t>　　图表 2023-2029年杭州第二电缆有限公司流动资产周转率情况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2023-2029年铜陵电工材料厂产量情况</w:t>
      </w:r>
      <w:r>
        <w:rPr>
          <w:rFonts w:hint="eastAsia"/>
        </w:rPr>
        <w:br/>
      </w:r>
      <w:r>
        <w:rPr>
          <w:rFonts w:hint="eastAsia"/>
        </w:rPr>
        <w:t>　　图表 2023-2029年铜陵电工材料厂销售收入情况</w:t>
      </w:r>
      <w:r>
        <w:rPr>
          <w:rFonts w:hint="eastAsia"/>
        </w:rPr>
        <w:br/>
      </w:r>
      <w:r>
        <w:rPr>
          <w:rFonts w:hint="eastAsia"/>
        </w:rPr>
        <w:t>　　图表 2023-2029年铜陵电工材料厂成本费用情况</w:t>
      </w:r>
      <w:r>
        <w:rPr>
          <w:rFonts w:hint="eastAsia"/>
        </w:rPr>
        <w:br/>
      </w:r>
      <w:r>
        <w:rPr>
          <w:rFonts w:hint="eastAsia"/>
        </w:rPr>
        <w:t>　　图表 2023-2029年铜陵电工材料厂资产情况</w:t>
      </w:r>
      <w:r>
        <w:rPr>
          <w:rFonts w:hint="eastAsia"/>
        </w:rPr>
        <w:br/>
      </w:r>
      <w:r>
        <w:rPr>
          <w:rFonts w:hint="eastAsia"/>
        </w:rPr>
        <w:t>　　图表 2023-2029年铜陵电工材料厂负债情况</w:t>
      </w:r>
      <w:r>
        <w:rPr>
          <w:rFonts w:hint="eastAsia"/>
        </w:rPr>
        <w:br/>
      </w:r>
      <w:r>
        <w:rPr>
          <w:rFonts w:hint="eastAsia"/>
        </w:rPr>
        <w:t>　　图表 2023-2029年铜陵电工材料厂资产负债率情况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2023-2029年铜陵电工材料厂利润情况</w:t>
      </w:r>
      <w:r>
        <w:rPr>
          <w:rFonts w:hint="eastAsia"/>
        </w:rPr>
        <w:br/>
      </w:r>
      <w:r>
        <w:rPr>
          <w:rFonts w:hint="eastAsia"/>
        </w:rPr>
        <w:t>　　图表 2023-2029年铜陵电工材料厂资产报酬率情况</w:t>
      </w:r>
      <w:r>
        <w:rPr>
          <w:rFonts w:hint="eastAsia"/>
        </w:rPr>
        <w:br/>
      </w:r>
      <w:r>
        <w:rPr>
          <w:rFonts w:hint="eastAsia"/>
        </w:rPr>
        <w:t>　　图表 2023-2029年铜陵电工材料厂流动资产情况</w:t>
      </w:r>
      <w:r>
        <w:rPr>
          <w:rFonts w:hint="eastAsia"/>
        </w:rPr>
        <w:br/>
      </w:r>
      <w:r>
        <w:rPr>
          <w:rFonts w:hint="eastAsia"/>
        </w:rPr>
        <w:t>　　图表 2023-2029年铜陵电工材料厂流动资产周转率情况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2023-2029年临邑县华北电磁线厂产量情况</w:t>
      </w:r>
      <w:r>
        <w:rPr>
          <w:rFonts w:hint="eastAsia"/>
        </w:rPr>
        <w:br/>
      </w:r>
      <w:r>
        <w:rPr>
          <w:rFonts w:hint="eastAsia"/>
        </w:rPr>
        <w:t>　　图表 2023-2029年临邑县华北电磁线厂销售收入情况</w:t>
      </w:r>
      <w:r>
        <w:rPr>
          <w:rFonts w:hint="eastAsia"/>
        </w:rPr>
        <w:br/>
      </w:r>
      <w:r>
        <w:rPr>
          <w:rFonts w:hint="eastAsia"/>
        </w:rPr>
        <w:t>　　图表 2023-2029年临邑县华北电磁线厂成本费用情况</w:t>
      </w:r>
      <w:r>
        <w:rPr>
          <w:rFonts w:hint="eastAsia"/>
        </w:rPr>
        <w:br/>
      </w:r>
      <w:r>
        <w:rPr>
          <w:rFonts w:hint="eastAsia"/>
        </w:rPr>
        <w:t>　　图表 2023-2029年临邑县华北电磁线厂资产情况</w:t>
      </w:r>
      <w:r>
        <w:rPr>
          <w:rFonts w:hint="eastAsia"/>
        </w:rPr>
        <w:br/>
      </w:r>
      <w:r>
        <w:rPr>
          <w:rFonts w:hint="eastAsia"/>
        </w:rPr>
        <w:t>　　图表 2023-2029年临邑县华北电磁线厂负债情况</w:t>
      </w:r>
      <w:r>
        <w:rPr>
          <w:rFonts w:hint="eastAsia"/>
        </w:rPr>
        <w:br/>
      </w:r>
      <w:r>
        <w:rPr>
          <w:rFonts w:hint="eastAsia"/>
        </w:rPr>
        <w:t>　　图表 2023-2029年临邑县华北电磁线厂资产负债率情况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2023-2029年临邑县华北电磁线厂利润情况</w:t>
      </w:r>
      <w:r>
        <w:rPr>
          <w:rFonts w:hint="eastAsia"/>
        </w:rPr>
        <w:br/>
      </w:r>
      <w:r>
        <w:rPr>
          <w:rFonts w:hint="eastAsia"/>
        </w:rPr>
        <w:t>　　图表 2023-2029年临邑县华北电磁线厂资产报酬率情况</w:t>
      </w:r>
      <w:r>
        <w:rPr>
          <w:rFonts w:hint="eastAsia"/>
        </w:rPr>
        <w:br/>
      </w:r>
      <w:r>
        <w:rPr>
          <w:rFonts w:hint="eastAsia"/>
        </w:rPr>
        <w:t>　　图表 2023-2029年临邑县华北电磁线厂流动资产情况</w:t>
      </w:r>
      <w:r>
        <w:rPr>
          <w:rFonts w:hint="eastAsia"/>
        </w:rPr>
        <w:br/>
      </w:r>
      <w:r>
        <w:rPr>
          <w:rFonts w:hint="eastAsia"/>
        </w:rPr>
        <w:t>　　图表 2023-2029年临邑县华北电磁线厂流动资产周转率情况</w:t>
      </w:r>
      <w:r>
        <w:rPr>
          <w:rFonts w:hint="eastAsia"/>
        </w:rPr>
        <w:br/>
      </w:r>
      <w:r>
        <w:rPr>
          <w:rFonts w:hint="eastAsia"/>
        </w:rPr>
        <w:t>　　图表 2023-2029年新泰市铜材厂产量情况</w:t>
      </w:r>
      <w:r>
        <w:rPr>
          <w:rFonts w:hint="eastAsia"/>
        </w:rPr>
        <w:br/>
      </w:r>
      <w:r>
        <w:rPr>
          <w:rFonts w:hint="eastAsia"/>
        </w:rPr>
        <w:t>　　图表 2023-2029年新泰市铜材厂销售收入情况</w:t>
      </w:r>
      <w:r>
        <w:rPr>
          <w:rFonts w:hint="eastAsia"/>
        </w:rPr>
        <w:br/>
      </w:r>
      <w:r>
        <w:rPr>
          <w:rFonts w:hint="eastAsia"/>
        </w:rPr>
        <w:t>　　图表 2023-2029年新泰市铜材厂成本费用情况</w:t>
      </w:r>
      <w:r>
        <w:rPr>
          <w:rFonts w:hint="eastAsia"/>
        </w:rPr>
        <w:br/>
      </w:r>
      <w:r>
        <w:rPr>
          <w:rFonts w:hint="eastAsia"/>
        </w:rPr>
        <w:t>　　图表 2023-2029年新泰市铜材厂资产情况</w:t>
      </w:r>
      <w:r>
        <w:rPr>
          <w:rFonts w:hint="eastAsia"/>
        </w:rPr>
        <w:br/>
      </w:r>
      <w:r>
        <w:rPr>
          <w:rFonts w:hint="eastAsia"/>
        </w:rPr>
        <w:t>　　图表 2023-2029年新泰市铜材厂负债情况</w:t>
      </w:r>
      <w:r>
        <w:rPr>
          <w:rFonts w:hint="eastAsia"/>
        </w:rPr>
        <w:br/>
      </w:r>
      <w:r>
        <w:rPr>
          <w:rFonts w:hint="eastAsia"/>
        </w:rPr>
        <w:t>　　图表 2023-2029年新泰市铜材厂资产负债率情况</w:t>
      </w:r>
      <w:r>
        <w:rPr>
          <w:rFonts w:hint="eastAsia"/>
        </w:rPr>
        <w:br/>
      </w:r>
      <w:r>
        <w:rPr>
          <w:rFonts w:hint="eastAsia"/>
        </w:rPr>
        <w:t>　　图表 2023-2029年新泰市铜材厂利润情况</w:t>
      </w:r>
      <w:r>
        <w:rPr>
          <w:rFonts w:hint="eastAsia"/>
        </w:rPr>
        <w:br/>
      </w:r>
      <w:r>
        <w:rPr>
          <w:rFonts w:hint="eastAsia"/>
        </w:rPr>
        <w:t>　　图表 2023-2029年新泰市铜材厂资产报酬率情况</w:t>
      </w:r>
      <w:r>
        <w:rPr>
          <w:rFonts w:hint="eastAsia"/>
        </w:rPr>
        <w:br/>
      </w:r>
      <w:r>
        <w:rPr>
          <w:rFonts w:hint="eastAsia"/>
        </w:rPr>
        <w:t>　　图表 2023-2029年新泰市铜材厂流动资产情况</w:t>
      </w:r>
      <w:r>
        <w:rPr>
          <w:rFonts w:hint="eastAsia"/>
        </w:rPr>
        <w:br/>
      </w:r>
      <w:r>
        <w:rPr>
          <w:rFonts w:hint="eastAsia"/>
        </w:rPr>
        <w:t>　　图表 2023-2029年新泰市铜材厂流动资产周转率情况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6416802ed4c1d" w:history="1">
        <w:r>
          <w:rPr>
            <w:rStyle w:val="Hyperlink"/>
          </w:rPr>
          <w:t>中国裸铜线及铜电车线行业市场调查研究及发展前景预测报告（2023年版）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6416802ed4c1d" w:history="1">
        <w:r>
          <w:rPr>
            <w:rStyle w:val="Hyperlink"/>
          </w:rPr>
          <w:t>https://www.20087.com/5/78/LuoTongXianJiTongDianCheXianChan.html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d4a29f6404752" w:history="1">
      <w:r>
        <w:rPr>
          <w:rStyle w:val="Hyperlink"/>
        </w:rPr>
        <w:t>中国裸铜线及铜电车线行业市场调查研究及发展前景预测报告（2023年版）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uoTongXianJiTongDianCheXianChan.html" TargetMode="External" Id="Raae6416802ed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uoTongXianJiTongDianCheXianChan.html" TargetMode="External" Id="R94cd4a29f640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2023-05-23T03:09:00Z</dcterms:created>
  <dcterms:modified xsi:type="dcterms:W3CDTF">2023-05-23T04:09:00Z</dcterms:modified>
  <dc:subject>中国裸铜线及铜电车线行业市场调查研究及发展前景预测报告（2023年版）</dc:subject>
  <dc:title>中国裸铜线及铜电车线行业市场调查研究及发展前景预测报告（2023年版）</dc:title>
  <cp:keywords>中国裸铜线及铜电车线行业市场调查研究及发展前景预测报告（2023年版）</cp:keywords>
  <dc:description>中国裸铜线及铜电车线行业市场调查研究及发展前景预测报告（2023年版）</dc:description>
</cp:coreProperties>
</file>