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dff47edc94cc6" w:history="1">
              <w:r>
                <w:rPr>
                  <w:rStyle w:val="Hyperlink"/>
                </w:rPr>
                <w:t>2024-2030年非标标准件市场深度调查研究与发展前景分析报告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dff47edc94cc6" w:history="1">
              <w:r>
                <w:rPr>
                  <w:rStyle w:val="Hyperlink"/>
                </w:rPr>
                <w:t>2024-2030年非标标准件市场深度调查研究与发展前景分析报告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dff47edc94cc6" w:history="1">
                <w:r>
                  <w:rPr>
                    <w:rStyle w:val="Hyperlink"/>
                  </w:rPr>
                  <w:t>https://www.20087.com/5/A8/FeiBiaoBiaoZhunJianShiChangFenXiBaoGao.html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标准件行业是一个高度定制化的细分市场，近年来受益于工业4.0和智能制造的推进，呈现出精细化、个性化的发展趋势。这些零件通常用于满足特定行业或客户的具体需求，例如在航空航天、精密仪器、医疗器械和自动化设备中的应用。随着制造业的升级转型，非标标准件的设计与制造技术不断革新，包括材料科学的进步、精密加工能力的提升以及数字化设计工具的普及，使得非标标准件能够更好地适应复杂多变的工作环境，满足更高的精度要求。</w:t>
      </w:r>
      <w:r>
        <w:rPr>
          <w:rFonts w:hint="eastAsia"/>
        </w:rPr>
        <w:br/>
      </w:r>
      <w:r>
        <w:rPr>
          <w:rFonts w:hint="eastAsia"/>
        </w:rPr>
        <w:t>　　未来，非标标准件行业将更加注重创新和智能化。随着3D打印、智能材料和纳米技术等前沿科技的融入，非标标准件的生产将更加灵活和高效，能够更快地响应市场需求变化。同时，供应链管理的数字化转型将提升非标标准件的交付速度和成本效益，增强整个产业链的协同效应。此外，行业标准的完善和国际认证的推广将促进非标标准件的全球化贸易，为中小企业打开更广阔的国际市场。</w:t>
      </w:r>
      <w:r>
        <w:rPr>
          <w:rFonts w:hint="eastAsia"/>
        </w:rPr>
        <w:br/>
      </w:r>
      <w:r>
        <w:rPr>
          <w:rFonts w:hint="eastAsia"/>
        </w:rPr>
        <w:br/>
      </w:r>
      <w:r>
        <w:rPr>
          <w:rFonts w:hint="eastAsia"/>
        </w:rPr>
        <w:t>第一章 非标标准件概述</w:t>
      </w:r>
      <w:r>
        <w:rPr>
          <w:rFonts w:hint="eastAsia"/>
        </w:rPr>
        <w:br/>
      </w:r>
      <w:r>
        <w:rPr>
          <w:rFonts w:hint="eastAsia"/>
        </w:rPr>
        <w:t>　　第一节 非标标准件定义</w:t>
      </w:r>
      <w:r>
        <w:rPr>
          <w:rFonts w:hint="eastAsia"/>
        </w:rPr>
        <w:br/>
      </w:r>
      <w:r>
        <w:rPr>
          <w:rFonts w:hint="eastAsia"/>
        </w:rPr>
        <w:t>　　第二节 非标标准件行业发展历程</w:t>
      </w:r>
      <w:r>
        <w:rPr>
          <w:rFonts w:hint="eastAsia"/>
        </w:rPr>
        <w:br/>
      </w:r>
      <w:r>
        <w:rPr>
          <w:rFonts w:hint="eastAsia"/>
        </w:rPr>
        <w:t>　　第三节 非标标准件分类情况</w:t>
      </w:r>
      <w:r>
        <w:rPr>
          <w:rFonts w:hint="eastAsia"/>
        </w:rPr>
        <w:br/>
      </w:r>
      <w:r>
        <w:rPr>
          <w:rFonts w:hint="eastAsia"/>
        </w:rPr>
        <w:t>　　第四节 非标标准件产业链分析</w:t>
      </w:r>
      <w:r>
        <w:rPr>
          <w:rFonts w:hint="eastAsia"/>
        </w:rPr>
        <w:br/>
      </w:r>
      <w:r>
        <w:rPr>
          <w:rFonts w:hint="eastAsia"/>
        </w:rPr>
        <w:t>　　　　一、产业链模型介绍</w:t>
      </w:r>
      <w:r>
        <w:rPr>
          <w:rFonts w:hint="eastAsia"/>
        </w:rPr>
        <w:br/>
      </w:r>
      <w:r>
        <w:rPr>
          <w:rFonts w:hint="eastAsia"/>
        </w:rPr>
        <w:t>　　　　二、非标标准件产业链模型分析</w:t>
      </w:r>
      <w:r>
        <w:rPr>
          <w:rFonts w:hint="eastAsia"/>
        </w:rPr>
        <w:br/>
      </w:r>
      <w:r>
        <w:rPr>
          <w:rFonts w:hint="eastAsia"/>
        </w:rPr>
        <w:br/>
      </w:r>
      <w:r>
        <w:rPr>
          <w:rFonts w:hint="eastAsia"/>
        </w:rPr>
        <w:t>第二章 2019-2024年中国非标标准件行业发展环境分析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2019-2024年中国非标标准件行业发展政策环境分析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2019-2024年中国非标标准件行业发展社会环境分析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中国非标标准件生产现状分析</w:t>
      </w:r>
      <w:r>
        <w:rPr>
          <w:rFonts w:hint="eastAsia"/>
        </w:rPr>
        <w:br/>
      </w:r>
      <w:r>
        <w:rPr>
          <w:rFonts w:hint="eastAsia"/>
        </w:rPr>
        <w:t>　　第一节 非标标准件行业总体规模</w:t>
      </w:r>
      <w:r>
        <w:rPr>
          <w:rFonts w:hint="eastAsia"/>
        </w:rPr>
        <w:br/>
      </w:r>
      <w:r>
        <w:rPr>
          <w:rFonts w:hint="eastAsia"/>
        </w:rPr>
        <w:t>　　第二节 非标标准件产能概况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非标标准件市场容量概况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非标标准件产业的生命周期分析</w:t>
      </w:r>
      <w:r>
        <w:rPr>
          <w:rFonts w:hint="eastAsia"/>
        </w:rPr>
        <w:br/>
      </w:r>
      <w:r>
        <w:rPr>
          <w:rFonts w:hint="eastAsia"/>
        </w:rPr>
        <w:t>　　第五节 非标标准件产业供需情况</w:t>
      </w:r>
      <w:r>
        <w:rPr>
          <w:rFonts w:hint="eastAsia"/>
        </w:rPr>
        <w:br/>
      </w:r>
      <w:r>
        <w:rPr>
          <w:rFonts w:hint="eastAsia"/>
        </w:rPr>
        <w:br/>
      </w:r>
      <w:r>
        <w:rPr>
          <w:rFonts w:hint="eastAsia"/>
        </w:rPr>
        <w:t>第四章 非标标准件国内产品价格走势及影响因素分析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2024年我国非标标准件行业发展现状分析</w:t>
      </w:r>
      <w:r>
        <w:rPr>
          <w:rFonts w:hint="eastAsia"/>
        </w:rPr>
        <w:br/>
      </w:r>
      <w:r>
        <w:rPr>
          <w:rFonts w:hint="eastAsia"/>
        </w:rPr>
        <w:t>　　第一节 我国非标标准件行业发展现状</w:t>
      </w:r>
      <w:r>
        <w:rPr>
          <w:rFonts w:hint="eastAsia"/>
        </w:rPr>
        <w:br/>
      </w:r>
      <w:r>
        <w:rPr>
          <w:rFonts w:hint="eastAsia"/>
        </w:rPr>
        <w:t>　　　　一、非标标准件行业品牌发展现状</w:t>
      </w:r>
      <w:r>
        <w:rPr>
          <w:rFonts w:hint="eastAsia"/>
        </w:rPr>
        <w:br/>
      </w:r>
      <w:r>
        <w:rPr>
          <w:rFonts w:hint="eastAsia"/>
        </w:rPr>
        <w:t>　　　　二、非标标准件行业需求市场现状</w:t>
      </w:r>
      <w:r>
        <w:rPr>
          <w:rFonts w:hint="eastAsia"/>
        </w:rPr>
        <w:br/>
      </w:r>
      <w:r>
        <w:rPr>
          <w:rFonts w:hint="eastAsia"/>
        </w:rPr>
        <w:t>　　　　三、非标标准件市场需求层次分析</w:t>
      </w:r>
      <w:r>
        <w:rPr>
          <w:rFonts w:hint="eastAsia"/>
        </w:rPr>
        <w:br/>
      </w:r>
      <w:r>
        <w:rPr>
          <w:rFonts w:hint="eastAsia"/>
        </w:rPr>
        <w:t>　　　　四、我国非标标准件市场走向分析</w:t>
      </w:r>
      <w:r>
        <w:rPr>
          <w:rFonts w:hint="eastAsia"/>
        </w:rPr>
        <w:br/>
      </w:r>
      <w:r>
        <w:rPr>
          <w:rFonts w:hint="eastAsia"/>
        </w:rPr>
        <w:t>　　第二节 中国非标标准件产品技术分析</w:t>
      </w:r>
      <w:r>
        <w:rPr>
          <w:rFonts w:hint="eastAsia"/>
        </w:rPr>
        <w:br/>
      </w:r>
      <w:r>
        <w:rPr>
          <w:rFonts w:hint="eastAsia"/>
        </w:rPr>
        <w:t>　　　　一、2024年非标标准件产品技术变化特点</w:t>
      </w:r>
      <w:r>
        <w:rPr>
          <w:rFonts w:hint="eastAsia"/>
        </w:rPr>
        <w:br/>
      </w:r>
      <w:r>
        <w:rPr>
          <w:rFonts w:hint="eastAsia"/>
        </w:rPr>
        <w:t>　　　　二、2024年非标标准件产品市场的新技术</w:t>
      </w:r>
      <w:r>
        <w:rPr>
          <w:rFonts w:hint="eastAsia"/>
        </w:rPr>
        <w:br/>
      </w:r>
      <w:r>
        <w:rPr>
          <w:rFonts w:hint="eastAsia"/>
        </w:rPr>
        <w:t>　　　　三、2024年非标标准件产品市场现状分析</w:t>
      </w:r>
      <w:r>
        <w:rPr>
          <w:rFonts w:hint="eastAsia"/>
        </w:rPr>
        <w:br/>
      </w:r>
      <w:r>
        <w:rPr>
          <w:rFonts w:hint="eastAsia"/>
        </w:rPr>
        <w:t>　　第三节 中国非标标准件行业存在的问题</w:t>
      </w:r>
      <w:r>
        <w:rPr>
          <w:rFonts w:hint="eastAsia"/>
        </w:rPr>
        <w:br/>
      </w:r>
      <w:r>
        <w:rPr>
          <w:rFonts w:hint="eastAsia"/>
        </w:rPr>
        <w:t>　　　　一、非标标准件产品市场存在的主要问题</w:t>
      </w:r>
      <w:r>
        <w:rPr>
          <w:rFonts w:hint="eastAsia"/>
        </w:rPr>
        <w:br/>
      </w:r>
      <w:r>
        <w:rPr>
          <w:rFonts w:hint="eastAsia"/>
        </w:rPr>
        <w:t>　　　　二、国内非标标准件产品市场的三大瓶颈</w:t>
      </w:r>
      <w:r>
        <w:rPr>
          <w:rFonts w:hint="eastAsia"/>
        </w:rPr>
        <w:br/>
      </w:r>
      <w:r>
        <w:rPr>
          <w:rFonts w:hint="eastAsia"/>
        </w:rPr>
        <w:t>　　　　三、非标标准件产品市场遭遇的规模难题</w:t>
      </w:r>
      <w:r>
        <w:rPr>
          <w:rFonts w:hint="eastAsia"/>
        </w:rPr>
        <w:br/>
      </w:r>
      <w:r>
        <w:rPr>
          <w:rFonts w:hint="eastAsia"/>
        </w:rPr>
        <w:t>　　第四节 对中国非标标准件市场的分析及思考</w:t>
      </w:r>
      <w:r>
        <w:rPr>
          <w:rFonts w:hint="eastAsia"/>
        </w:rPr>
        <w:br/>
      </w:r>
      <w:r>
        <w:rPr>
          <w:rFonts w:hint="eastAsia"/>
        </w:rPr>
        <w:t>　　　　一、非标标准件市场特点</w:t>
      </w:r>
      <w:r>
        <w:rPr>
          <w:rFonts w:hint="eastAsia"/>
        </w:rPr>
        <w:br/>
      </w:r>
      <w:r>
        <w:rPr>
          <w:rFonts w:hint="eastAsia"/>
        </w:rPr>
        <w:t>　　　　二、非标标准件市场分析</w:t>
      </w:r>
      <w:r>
        <w:rPr>
          <w:rFonts w:hint="eastAsia"/>
        </w:rPr>
        <w:br/>
      </w:r>
      <w:r>
        <w:rPr>
          <w:rFonts w:hint="eastAsia"/>
        </w:rPr>
        <w:t>　　　　三、非标标准件市场变化的方向</w:t>
      </w:r>
      <w:r>
        <w:rPr>
          <w:rFonts w:hint="eastAsia"/>
        </w:rPr>
        <w:br/>
      </w:r>
      <w:r>
        <w:rPr>
          <w:rFonts w:hint="eastAsia"/>
        </w:rPr>
        <w:t>　　　　四、中国非标标准件行业发展的新思路</w:t>
      </w:r>
      <w:r>
        <w:rPr>
          <w:rFonts w:hint="eastAsia"/>
        </w:rPr>
        <w:br/>
      </w:r>
      <w:r>
        <w:rPr>
          <w:rFonts w:hint="eastAsia"/>
        </w:rPr>
        <w:t>　　　　五、对中国非标标准件行业发展的思考</w:t>
      </w:r>
      <w:r>
        <w:rPr>
          <w:rFonts w:hint="eastAsia"/>
        </w:rPr>
        <w:br/>
      </w:r>
      <w:r>
        <w:rPr>
          <w:rFonts w:hint="eastAsia"/>
        </w:rPr>
        <w:br/>
      </w:r>
      <w:r>
        <w:rPr>
          <w:rFonts w:hint="eastAsia"/>
        </w:rPr>
        <w:t>第六章 2024年中国非标标准件行业发展概况</w:t>
      </w:r>
      <w:r>
        <w:rPr>
          <w:rFonts w:hint="eastAsia"/>
        </w:rPr>
        <w:br/>
      </w:r>
      <w:r>
        <w:rPr>
          <w:rFonts w:hint="eastAsia"/>
        </w:rPr>
        <w:t>　　第一节 2024年中国非标标准件行业发展态势分析</w:t>
      </w:r>
      <w:r>
        <w:rPr>
          <w:rFonts w:hint="eastAsia"/>
        </w:rPr>
        <w:br/>
      </w:r>
      <w:r>
        <w:rPr>
          <w:rFonts w:hint="eastAsia"/>
        </w:rPr>
        <w:t>　　第二节 2024年中国非标标准件行业发展特点分析</w:t>
      </w:r>
      <w:r>
        <w:rPr>
          <w:rFonts w:hint="eastAsia"/>
        </w:rPr>
        <w:br/>
      </w:r>
      <w:r>
        <w:rPr>
          <w:rFonts w:hint="eastAsia"/>
        </w:rPr>
        <w:t>　　第三节 2024年中国非标标准件行业市场供需分析</w:t>
      </w:r>
      <w:r>
        <w:rPr>
          <w:rFonts w:hint="eastAsia"/>
        </w:rPr>
        <w:br/>
      </w:r>
      <w:r>
        <w:rPr>
          <w:rFonts w:hint="eastAsia"/>
        </w:rPr>
        <w:br/>
      </w:r>
      <w:r>
        <w:rPr>
          <w:rFonts w:hint="eastAsia"/>
        </w:rPr>
        <w:t>第七章 非标标准件行业市场竞争策略分析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非标标准件市场竞争策略分析</w:t>
      </w:r>
      <w:r>
        <w:rPr>
          <w:rFonts w:hint="eastAsia"/>
        </w:rPr>
        <w:br/>
      </w:r>
      <w:r>
        <w:rPr>
          <w:rFonts w:hint="eastAsia"/>
        </w:rPr>
        <w:t>　　　　一、非标标准件市场增长潜力分析</w:t>
      </w:r>
      <w:r>
        <w:rPr>
          <w:rFonts w:hint="eastAsia"/>
        </w:rPr>
        <w:br/>
      </w:r>
      <w:r>
        <w:rPr>
          <w:rFonts w:hint="eastAsia"/>
        </w:rPr>
        <w:t>　　　　二、非标标准件产品竞争策略分析</w:t>
      </w:r>
      <w:r>
        <w:rPr>
          <w:rFonts w:hint="eastAsia"/>
        </w:rPr>
        <w:br/>
      </w:r>
      <w:r>
        <w:rPr>
          <w:rFonts w:hint="eastAsia"/>
        </w:rPr>
        <w:t>　　　　三、典型企业产品竞争策略分析</w:t>
      </w:r>
      <w:r>
        <w:rPr>
          <w:rFonts w:hint="eastAsia"/>
        </w:rPr>
        <w:br/>
      </w:r>
      <w:r>
        <w:rPr>
          <w:rFonts w:hint="eastAsia"/>
        </w:rPr>
        <w:t>　　第三节 非标标准件企业竞争策略分析</w:t>
      </w:r>
      <w:r>
        <w:rPr>
          <w:rFonts w:hint="eastAsia"/>
        </w:rPr>
        <w:br/>
      </w:r>
      <w:r>
        <w:rPr>
          <w:rFonts w:hint="eastAsia"/>
        </w:rPr>
        <w:t>　　　　一、2024-2030年我国非标标准件市场竞争趋势</w:t>
      </w:r>
      <w:r>
        <w:rPr>
          <w:rFonts w:hint="eastAsia"/>
        </w:rPr>
        <w:br/>
      </w:r>
      <w:r>
        <w:rPr>
          <w:rFonts w:hint="eastAsia"/>
        </w:rPr>
        <w:t>　　　　二、2024-2030年非标标准件行业竞争格局展望</w:t>
      </w:r>
      <w:r>
        <w:rPr>
          <w:rFonts w:hint="eastAsia"/>
        </w:rPr>
        <w:br/>
      </w:r>
      <w:r>
        <w:rPr>
          <w:rFonts w:hint="eastAsia"/>
        </w:rPr>
        <w:t>　　　　三、2024-2030年非标标准件行业竞争策略分析</w:t>
      </w:r>
      <w:r>
        <w:rPr>
          <w:rFonts w:hint="eastAsia"/>
        </w:rPr>
        <w:br/>
      </w:r>
      <w:r>
        <w:rPr>
          <w:rFonts w:hint="eastAsia"/>
        </w:rPr>
        <w:br/>
      </w:r>
      <w:r>
        <w:rPr>
          <w:rFonts w:hint="eastAsia"/>
        </w:rPr>
        <w:t>第八章 非标标准件行业投资与发展前景分析</w:t>
      </w:r>
      <w:r>
        <w:rPr>
          <w:rFonts w:hint="eastAsia"/>
        </w:rPr>
        <w:br/>
      </w:r>
      <w:r>
        <w:rPr>
          <w:rFonts w:hint="eastAsia"/>
        </w:rPr>
        <w:t>　　第一节 2024年非标标准件行业投资情况分析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非标标准件行业投资机会分析</w:t>
      </w:r>
      <w:r>
        <w:rPr>
          <w:rFonts w:hint="eastAsia"/>
        </w:rPr>
        <w:br/>
      </w:r>
      <w:r>
        <w:rPr>
          <w:rFonts w:hint="eastAsia"/>
        </w:rPr>
        <w:t>　　　　一、非标标准件投资项目分析</w:t>
      </w:r>
      <w:r>
        <w:rPr>
          <w:rFonts w:hint="eastAsia"/>
        </w:rPr>
        <w:br/>
      </w:r>
      <w:r>
        <w:rPr>
          <w:rFonts w:hint="eastAsia"/>
        </w:rPr>
        <w:t>　　　　二、可以投资的非标标准件模式</w:t>
      </w:r>
      <w:r>
        <w:rPr>
          <w:rFonts w:hint="eastAsia"/>
        </w:rPr>
        <w:br/>
      </w:r>
      <w:r>
        <w:rPr>
          <w:rFonts w:hint="eastAsia"/>
        </w:rPr>
        <w:t>　　　　三、2024年非标标准件投资机会</w:t>
      </w:r>
      <w:r>
        <w:rPr>
          <w:rFonts w:hint="eastAsia"/>
        </w:rPr>
        <w:br/>
      </w:r>
      <w:r>
        <w:rPr>
          <w:rFonts w:hint="eastAsia"/>
        </w:rPr>
        <w:t>　　　　四、2024年非标标准件投资新方向</w:t>
      </w:r>
      <w:r>
        <w:rPr>
          <w:rFonts w:hint="eastAsia"/>
        </w:rPr>
        <w:br/>
      </w:r>
      <w:r>
        <w:rPr>
          <w:rFonts w:hint="eastAsia"/>
        </w:rPr>
        <w:t>　　第三节 非标标准件行业发展前景分析</w:t>
      </w:r>
      <w:r>
        <w:rPr>
          <w:rFonts w:hint="eastAsia"/>
        </w:rPr>
        <w:br/>
      </w:r>
      <w:r>
        <w:rPr>
          <w:rFonts w:hint="eastAsia"/>
        </w:rPr>
        <w:t>　　　　一、金融危机下非标标准件市场的发展前景</w:t>
      </w:r>
      <w:r>
        <w:rPr>
          <w:rFonts w:hint="eastAsia"/>
        </w:rPr>
        <w:br/>
      </w:r>
      <w:r>
        <w:rPr>
          <w:rFonts w:hint="eastAsia"/>
        </w:rPr>
        <w:t>　　　　二、2024年非标标准件市场面临的发展商机</w:t>
      </w:r>
      <w:r>
        <w:rPr>
          <w:rFonts w:hint="eastAsia"/>
        </w:rPr>
        <w:br/>
      </w:r>
      <w:r>
        <w:rPr>
          <w:rFonts w:hint="eastAsia"/>
        </w:rPr>
        <w:br/>
      </w:r>
      <w:r>
        <w:rPr>
          <w:rFonts w:hint="eastAsia"/>
        </w:rPr>
        <w:t>第九章 2024-2030年中国非标标准件行业发展前景预测分析</w:t>
      </w:r>
      <w:r>
        <w:rPr>
          <w:rFonts w:hint="eastAsia"/>
        </w:rPr>
        <w:br/>
      </w:r>
      <w:r>
        <w:rPr>
          <w:rFonts w:hint="eastAsia"/>
        </w:rPr>
        <w:t>　　第一节 2024-2030年中国非标标准件行业发展预测分析</w:t>
      </w:r>
      <w:r>
        <w:rPr>
          <w:rFonts w:hint="eastAsia"/>
        </w:rPr>
        <w:br/>
      </w:r>
      <w:r>
        <w:rPr>
          <w:rFonts w:hint="eastAsia"/>
        </w:rPr>
        <w:t>　　　　一、未来非标标准件发展分析</w:t>
      </w:r>
      <w:r>
        <w:rPr>
          <w:rFonts w:hint="eastAsia"/>
        </w:rPr>
        <w:br/>
      </w:r>
      <w:r>
        <w:rPr>
          <w:rFonts w:hint="eastAsia"/>
        </w:rPr>
        <w:t>　　　　二、未来非标标准件行业技术开发方向</w:t>
      </w:r>
      <w:r>
        <w:rPr>
          <w:rFonts w:hint="eastAsia"/>
        </w:rPr>
        <w:br/>
      </w:r>
      <w:r>
        <w:rPr>
          <w:rFonts w:hint="eastAsia"/>
        </w:rPr>
        <w:t>　　　　三、总体行业“十三五”整体规划及预测</w:t>
      </w:r>
      <w:r>
        <w:rPr>
          <w:rFonts w:hint="eastAsia"/>
        </w:rPr>
        <w:br/>
      </w:r>
      <w:r>
        <w:rPr>
          <w:rFonts w:hint="eastAsia"/>
        </w:rPr>
        <w:t>　　第二节 2024-2030年中国非标标准件行业市场前景分析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非标标准件上游原材料供应状况分析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非标标准件行业上下游行业分析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三、行业新动态及其对非标标准件行业的影响</w:t>
      </w:r>
      <w:r>
        <w:rPr>
          <w:rFonts w:hint="eastAsia"/>
        </w:rPr>
        <w:br/>
      </w:r>
      <w:r>
        <w:rPr>
          <w:rFonts w:hint="eastAsia"/>
        </w:rPr>
        <w:t>　　　　四、行业竞争状况及其对非标标准件行业的意义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四、行业新动态及其对非标标准件行业的影响</w:t>
      </w:r>
      <w:r>
        <w:rPr>
          <w:rFonts w:hint="eastAsia"/>
        </w:rPr>
        <w:br/>
      </w:r>
      <w:r>
        <w:rPr>
          <w:rFonts w:hint="eastAsia"/>
        </w:rPr>
        <w:t>　　　　五、行业竞争状况及其对非标标准件行业的意义</w:t>
      </w:r>
      <w:r>
        <w:rPr>
          <w:rFonts w:hint="eastAsia"/>
        </w:rPr>
        <w:br/>
      </w:r>
      <w:r>
        <w:rPr>
          <w:rFonts w:hint="eastAsia"/>
        </w:rPr>
        <w:br/>
      </w:r>
      <w:r>
        <w:rPr>
          <w:rFonts w:hint="eastAsia"/>
        </w:rPr>
        <w:t>第十二章 2024-2030年非标标准件行业发展趋势及投资风险分析</w:t>
      </w:r>
      <w:r>
        <w:rPr>
          <w:rFonts w:hint="eastAsia"/>
        </w:rPr>
        <w:br/>
      </w:r>
      <w:r>
        <w:rPr>
          <w:rFonts w:hint="eastAsia"/>
        </w:rPr>
        <w:t>　　第一节 当前非标标准件存在的问题</w:t>
      </w:r>
      <w:r>
        <w:rPr>
          <w:rFonts w:hint="eastAsia"/>
        </w:rPr>
        <w:br/>
      </w:r>
      <w:r>
        <w:rPr>
          <w:rFonts w:hint="eastAsia"/>
        </w:rPr>
        <w:t>　　第二节 非标标准件未来发展预测分析</w:t>
      </w:r>
      <w:r>
        <w:rPr>
          <w:rFonts w:hint="eastAsia"/>
        </w:rPr>
        <w:br/>
      </w:r>
      <w:r>
        <w:rPr>
          <w:rFonts w:hint="eastAsia"/>
        </w:rPr>
        <w:t>　　　　一、中国非标标准件发展方向分析</w:t>
      </w:r>
      <w:r>
        <w:rPr>
          <w:rFonts w:hint="eastAsia"/>
        </w:rPr>
        <w:br/>
      </w:r>
      <w:r>
        <w:rPr>
          <w:rFonts w:hint="eastAsia"/>
        </w:rPr>
        <w:t>　　　　二、2024-2030年中国非标标准件行业发展规模</w:t>
      </w:r>
      <w:r>
        <w:rPr>
          <w:rFonts w:hint="eastAsia"/>
        </w:rPr>
        <w:br/>
      </w:r>
      <w:r>
        <w:rPr>
          <w:rFonts w:hint="eastAsia"/>
        </w:rPr>
        <w:t>　　　　三、2024-2030年中国非标标准件行业发展趋势预测</w:t>
      </w:r>
      <w:r>
        <w:rPr>
          <w:rFonts w:hint="eastAsia"/>
        </w:rPr>
        <w:br/>
      </w:r>
      <w:r>
        <w:rPr>
          <w:rFonts w:hint="eastAsia"/>
        </w:rPr>
        <w:t>　　第三节 2024-2030年中国非标标准件行业投资风险分析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非标标准件国内重点生产厂家分析</w:t>
      </w:r>
      <w:r>
        <w:rPr>
          <w:rFonts w:hint="eastAsia"/>
        </w:rPr>
        <w:br/>
      </w:r>
      <w:r>
        <w:rPr>
          <w:rFonts w:hint="eastAsia"/>
        </w:rPr>
        <w:t>　　第一节 晋亿实业股份有限公司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温州经济技术开发区永固标准件有限公司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中国瑞标集团有限公司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浙江七丰五金标准件有限公司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上海三标标准件制造有限公司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宁波飞达机械制造有限公司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非标标准件地区销售分析</w:t>
      </w:r>
      <w:r>
        <w:rPr>
          <w:rFonts w:hint="eastAsia"/>
        </w:rPr>
        <w:br/>
      </w:r>
      <w:r>
        <w:rPr>
          <w:rFonts w:hint="eastAsia"/>
        </w:rPr>
        <w:t>　　第一节 中国非标标准件区域销售市场结构变化</w:t>
      </w:r>
      <w:r>
        <w:rPr>
          <w:rFonts w:hint="eastAsia"/>
        </w:rPr>
        <w:br/>
      </w:r>
      <w:r>
        <w:rPr>
          <w:rFonts w:hint="eastAsia"/>
        </w:rPr>
        <w:t>　　第二节 非标标准件"东北地区"销售分析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非标标准件"华北地区"销售分析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非标标准件"中南地区"销售分析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非标标准件"华东地区"销售分析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非标标准件"西北地区"销售分析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2024-2030年中国非标标准件行业投资战略研究</w:t>
      </w:r>
      <w:r>
        <w:rPr>
          <w:rFonts w:hint="eastAsia"/>
        </w:rPr>
        <w:br/>
      </w:r>
      <w:r>
        <w:rPr>
          <w:rFonts w:hint="eastAsia"/>
        </w:rPr>
        <w:t>　　第一节 （1-10月）年中国非标标准件行业投资策略分析</w:t>
      </w:r>
      <w:r>
        <w:rPr>
          <w:rFonts w:hint="eastAsia"/>
        </w:rPr>
        <w:br/>
      </w:r>
      <w:r>
        <w:rPr>
          <w:rFonts w:hint="eastAsia"/>
        </w:rPr>
        <w:t>　　　　一、非标标准件投资策略</w:t>
      </w:r>
      <w:r>
        <w:rPr>
          <w:rFonts w:hint="eastAsia"/>
        </w:rPr>
        <w:br/>
      </w:r>
      <w:r>
        <w:rPr>
          <w:rFonts w:hint="eastAsia"/>
        </w:rPr>
        <w:t>　　　　二、非标标准件投资筹划策略</w:t>
      </w:r>
      <w:r>
        <w:rPr>
          <w:rFonts w:hint="eastAsia"/>
        </w:rPr>
        <w:br/>
      </w:r>
      <w:r>
        <w:rPr>
          <w:rFonts w:hint="eastAsia"/>
        </w:rPr>
        <w:t>　　　　三、2024年非标标准件品牌竞争战略</w:t>
      </w:r>
      <w:r>
        <w:rPr>
          <w:rFonts w:hint="eastAsia"/>
        </w:rPr>
        <w:br/>
      </w:r>
      <w:r>
        <w:rPr>
          <w:rFonts w:hint="eastAsia"/>
        </w:rPr>
        <w:t>　　第二节 2024-2030年中国非标标准件行业品牌建设策略</w:t>
      </w:r>
      <w:r>
        <w:rPr>
          <w:rFonts w:hint="eastAsia"/>
        </w:rPr>
        <w:br/>
      </w:r>
      <w:r>
        <w:rPr>
          <w:rFonts w:hint="eastAsia"/>
        </w:rPr>
        <w:t>　　　　一、非标标准件的规划</w:t>
      </w:r>
      <w:r>
        <w:rPr>
          <w:rFonts w:hint="eastAsia"/>
        </w:rPr>
        <w:br/>
      </w:r>
      <w:r>
        <w:rPr>
          <w:rFonts w:hint="eastAsia"/>
        </w:rPr>
        <w:t>　　　　二、非标标准件的建设</w:t>
      </w:r>
      <w:r>
        <w:rPr>
          <w:rFonts w:hint="eastAsia"/>
        </w:rPr>
        <w:br/>
      </w:r>
      <w:r>
        <w:rPr>
          <w:rFonts w:hint="eastAsia"/>
        </w:rPr>
        <w:t>　　　　三、非标标准件业成功之道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中国非标标准件行业市场发展趋势预测</w:t>
      </w:r>
      <w:r>
        <w:rPr>
          <w:rFonts w:hint="eastAsia"/>
        </w:rPr>
        <w:br/>
      </w:r>
      <w:r>
        <w:rPr>
          <w:rFonts w:hint="eastAsia"/>
        </w:rPr>
        <w:t>　　第二节 济研：非标标准件产品投资机会</w:t>
      </w:r>
      <w:r>
        <w:rPr>
          <w:rFonts w:hint="eastAsia"/>
        </w:rPr>
        <w:br/>
      </w:r>
      <w:r>
        <w:rPr>
          <w:rFonts w:hint="eastAsia"/>
        </w:rPr>
        <w:t>　　第三节 非标标准件产品投资趋势分析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四、权威专家投资建议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非标标准件的产业链结构图</w:t>
      </w:r>
      <w:r>
        <w:rPr>
          <w:rFonts w:hint="eastAsia"/>
        </w:rPr>
        <w:br/>
      </w:r>
      <w:r>
        <w:rPr>
          <w:rFonts w:hint="eastAsia"/>
        </w:rPr>
        <w:t>　　图表 3 2019-2024年中国国内生产总值及其增长速度</w:t>
      </w:r>
      <w:r>
        <w:rPr>
          <w:rFonts w:hint="eastAsia"/>
        </w:rPr>
        <w:br/>
      </w:r>
      <w:r>
        <w:rPr>
          <w:rFonts w:hint="eastAsia"/>
        </w:rPr>
        <w:t>　　图表 4 2024年i季度—2013年季度国内生产总值季度累计同比增长率（%）</w:t>
      </w:r>
      <w:r>
        <w:rPr>
          <w:rFonts w:hint="eastAsia"/>
        </w:rPr>
        <w:br/>
      </w:r>
      <w:r>
        <w:rPr>
          <w:rFonts w:hint="eastAsia"/>
        </w:rPr>
        <w:t>　　图表 5 2024年我国规模以上工业增加值增长速度（月度同比）</w:t>
      </w:r>
      <w:r>
        <w:rPr>
          <w:rFonts w:hint="eastAsia"/>
        </w:rPr>
        <w:br/>
      </w:r>
      <w:r>
        <w:rPr>
          <w:rFonts w:hint="eastAsia"/>
        </w:rPr>
        <w:t>　　图表 7 2024年主要工业产品产量及其增长速度</w:t>
      </w:r>
      <w:r>
        <w:rPr>
          <w:rFonts w:hint="eastAsia"/>
        </w:rPr>
        <w:br/>
      </w:r>
      <w:r>
        <w:rPr>
          <w:rFonts w:hint="eastAsia"/>
        </w:rPr>
        <w:t>　　图表 8 2024年规模以上工业企业实现利润及其增长速度</w:t>
      </w:r>
      <w:r>
        <w:rPr>
          <w:rFonts w:hint="eastAsia"/>
        </w:rPr>
        <w:br/>
      </w:r>
      <w:r>
        <w:rPr>
          <w:rFonts w:hint="eastAsia"/>
        </w:rPr>
        <w:t>　　图表 9 2019-2024年我国工业增加值月度同比增长率（%）</w:t>
      </w:r>
      <w:r>
        <w:rPr>
          <w:rFonts w:hint="eastAsia"/>
        </w:rPr>
        <w:br/>
      </w:r>
      <w:r>
        <w:rPr>
          <w:rFonts w:hint="eastAsia"/>
        </w:rPr>
        <w:t>　　图表 10 2019-2024年我国全社会固定资产及其增长速度</w:t>
      </w:r>
      <w:r>
        <w:rPr>
          <w:rFonts w:hint="eastAsia"/>
        </w:rPr>
        <w:br/>
      </w:r>
      <w:r>
        <w:rPr>
          <w:rFonts w:hint="eastAsia"/>
        </w:rPr>
        <w:t>　　图表 11 2019-2024年固定资产投资完成额月度累计同比增长率（%）</w:t>
      </w:r>
      <w:r>
        <w:rPr>
          <w:rFonts w:hint="eastAsia"/>
        </w:rPr>
        <w:br/>
      </w:r>
      <w:r>
        <w:rPr>
          <w:rFonts w:hint="eastAsia"/>
        </w:rPr>
        <w:t>　　图表 12 2024年城镇固定资产投资增长速度（累计同比）</w:t>
      </w:r>
      <w:r>
        <w:rPr>
          <w:rFonts w:hint="eastAsia"/>
        </w:rPr>
        <w:br/>
      </w:r>
      <w:r>
        <w:rPr>
          <w:rFonts w:hint="eastAsia"/>
        </w:rPr>
        <w:t>　　图表 13 2024年分行业城镇固定资产投资及其增长速度</w:t>
      </w:r>
      <w:r>
        <w:rPr>
          <w:rFonts w:hint="eastAsia"/>
        </w:rPr>
        <w:br/>
      </w:r>
      <w:r>
        <w:rPr>
          <w:rFonts w:hint="eastAsia"/>
        </w:rPr>
        <w:t>　　图表 14 2024年固定资产投资新增主要生产能力</w:t>
      </w:r>
      <w:r>
        <w:rPr>
          <w:rFonts w:hint="eastAsia"/>
        </w:rPr>
        <w:br/>
      </w:r>
      <w:r>
        <w:rPr>
          <w:rFonts w:hint="eastAsia"/>
        </w:rPr>
        <w:t>　　图表 15 2024年房地产开发和销售主要指标完成情况</w:t>
      </w:r>
      <w:r>
        <w:rPr>
          <w:rFonts w:hint="eastAsia"/>
        </w:rPr>
        <w:br/>
      </w:r>
      <w:r>
        <w:rPr>
          <w:rFonts w:hint="eastAsia"/>
        </w:rPr>
        <w:t>　　图表 16 我国标准件行业标准</w:t>
      </w:r>
      <w:r>
        <w:rPr>
          <w:rFonts w:hint="eastAsia"/>
        </w:rPr>
        <w:br/>
      </w:r>
      <w:r>
        <w:rPr>
          <w:rFonts w:hint="eastAsia"/>
        </w:rPr>
        <w:t>　　图表 17 2019-2024年居民消费价格指数（上年同月=100）</w:t>
      </w:r>
      <w:r>
        <w:rPr>
          <w:rFonts w:hint="eastAsia"/>
        </w:rPr>
        <w:br/>
      </w:r>
      <w:r>
        <w:rPr>
          <w:rFonts w:hint="eastAsia"/>
        </w:rPr>
        <w:t>　　图表 19 2019-2024年我国非标标准件行业产能分析</w:t>
      </w:r>
      <w:r>
        <w:rPr>
          <w:rFonts w:hint="eastAsia"/>
        </w:rPr>
        <w:br/>
      </w:r>
      <w:r>
        <w:rPr>
          <w:rFonts w:hint="eastAsia"/>
        </w:rPr>
        <w:t>　　图表 20 2024-2030年我国非标标准件行业产能预测分析</w:t>
      </w:r>
      <w:r>
        <w:rPr>
          <w:rFonts w:hint="eastAsia"/>
        </w:rPr>
        <w:br/>
      </w:r>
      <w:r>
        <w:rPr>
          <w:rFonts w:hint="eastAsia"/>
        </w:rPr>
        <w:t>　　图表 21 2019-2024年我国非标标准件行业市场容量分析</w:t>
      </w:r>
      <w:r>
        <w:rPr>
          <w:rFonts w:hint="eastAsia"/>
        </w:rPr>
        <w:br/>
      </w:r>
      <w:r>
        <w:rPr>
          <w:rFonts w:hint="eastAsia"/>
        </w:rPr>
        <w:t>　　图表 22 2019-2024年我国非标标准件行业产能利用率分析</w:t>
      </w:r>
      <w:r>
        <w:rPr>
          <w:rFonts w:hint="eastAsia"/>
        </w:rPr>
        <w:br/>
      </w:r>
      <w:r>
        <w:rPr>
          <w:rFonts w:hint="eastAsia"/>
        </w:rPr>
        <w:t>　　图表 23 2024-2030年我国非标标准件市场容量预测分析</w:t>
      </w:r>
      <w:r>
        <w:rPr>
          <w:rFonts w:hint="eastAsia"/>
        </w:rPr>
        <w:br/>
      </w:r>
      <w:r>
        <w:rPr>
          <w:rFonts w:hint="eastAsia"/>
        </w:rPr>
        <w:t>　　图表 24 非标标准件行业生命周期的判断</w:t>
      </w:r>
      <w:r>
        <w:rPr>
          <w:rFonts w:hint="eastAsia"/>
        </w:rPr>
        <w:br/>
      </w:r>
      <w:r>
        <w:rPr>
          <w:rFonts w:hint="eastAsia"/>
        </w:rPr>
        <w:t>　　图表 27 2024-2030年我国非标标准件行业市场供需预测分析</w:t>
      </w:r>
      <w:r>
        <w:rPr>
          <w:rFonts w:hint="eastAsia"/>
        </w:rPr>
        <w:br/>
      </w:r>
      <w:r>
        <w:rPr>
          <w:rFonts w:hint="eastAsia"/>
        </w:rPr>
        <w:t>　　图表 28 非标标准件行业环境“波特五力”分析模型</w:t>
      </w:r>
      <w:r>
        <w:rPr>
          <w:rFonts w:hint="eastAsia"/>
        </w:rPr>
        <w:br/>
      </w:r>
      <w:r>
        <w:rPr>
          <w:rFonts w:hint="eastAsia"/>
        </w:rPr>
        <w:t>　　图表 29 2024年我国非标标准件总体投资结构</w:t>
      </w:r>
      <w:r>
        <w:rPr>
          <w:rFonts w:hint="eastAsia"/>
        </w:rPr>
        <w:br/>
      </w:r>
      <w:r>
        <w:rPr>
          <w:rFonts w:hint="eastAsia"/>
        </w:rPr>
        <w:t>　　图表 2019-2024年我国非标标准件行业投资增速分析</w:t>
      </w:r>
      <w:r>
        <w:rPr>
          <w:rFonts w:hint="eastAsia"/>
        </w:rPr>
        <w:br/>
      </w:r>
      <w:r>
        <w:rPr>
          <w:rFonts w:hint="eastAsia"/>
        </w:rPr>
        <w:t>　　图表 2024年我国非标标准件行业不同地区投资分析</w:t>
      </w:r>
      <w:r>
        <w:rPr>
          <w:rFonts w:hint="eastAsia"/>
        </w:rPr>
        <w:br/>
      </w:r>
      <w:r>
        <w:rPr>
          <w:rFonts w:hint="eastAsia"/>
        </w:rPr>
        <w:t>　　图表 我国非标标准件投资项目分析</w:t>
      </w:r>
      <w:r>
        <w:rPr>
          <w:rFonts w:hint="eastAsia"/>
        </w:rPr>
        <w:br/>
      </w:r>
      <w:r>
        <w:rPr>
          <w:rFonts w:hint="eastAsia"/>
        </w:rPr>
        <w:t>　　图表 2019-2024年以来钢铁行业城镇投资变化情况</w:t>
      </w:r>
      <w:r>
        <w:rPr>
          <w:rFonts w:hint="eastAsia"/>
        </w:rPr>
        <w:br/>
      </w:r>
      <w:r>
        <w:rPr>
          <w:rFonts w:hint="eastAsia"/>
        </w:rPr>
        <w:t>　　图表 2019-2024年钢铁行业各月投资增速及占全国投资比重变化趋势</w:t>
      </w:r>
      <w:r>
        <w:rPr>
          <w:rFonts w:hint="eastAsia"/>
        </w:rPr>
        <w:br/>
      </w:r>
      <w:r>
        <w:rPr>
          <w:rFonts w:hint="eastAsia"/>
        </w:rPr>
        <w:t>　　图表 2019-2024年钢铁工业增加值变化趋势</w:t>
      </w:r>
      <w:r>
        <w:rPr>
          <w:rFonts w:hint="eastAsia"/>
        </w:rPr>
        <w:br/>
      </w:r>
      <w:r>
        <w:rPr>
          <w:rFonts w:hint="eastAsia"/>
        </w:rPr>
        <w:t>　　图表 2019-2024年主要钢铁产品月产量情况</w:t>
      </w:r>
      <w:r>
        <w:rPr>
          <w:rFonts w:hint="eastAsia"/>
        </w:rPr>
        <w:br/>
      </w:r>
      <w:r>
        <w:rPr>
          <w:rFonts w:hint="eastAsia"/>
        </w:rPr>
        <w:t>　　图表 2019-2024年主要钢铁产品月产量及同比增长趋势</w:t>
      </w:r>
      <w:r>
        <w:rPr>
          <w:rFonts w:hint="eastAsia"/>
        </w:rPr>
        <w:br/>
      </w:r>
      <w:r>
        <w:rPr>
          <w:rFonts w:hint="eastAsia"/>
        </w:rPr>
        <w:t>　　图表 2019-2024年我国粗钢产量在全球粗钢总产量中占比变化情况</w:t>
      </w:r>
      <w:r>
        <w:rPr>
          <w:rFonts w:hint="eastAsia"/>
        </w:rPr>
        <w:br/>
      </w:r>
      <w:r>
        <w:rPr>
          <w:rFonts w:hint="eastAsia"/>
        </w:rPr>
        <w:t>　　图表 -201年12月我国工业和钢铁工业当月增加值增长趋势比较</w:t>
      </w:r>
      <w:r>
        <w:rPr>
          <w:rFonts w:hint="eastAsia"/>
        </w:rPr>
        <w:br/>
      </w:r>
      <w:r>
        <w:rPr>
          <w:rFonts w:hint="eastAsia"/>
        </w:rPr>
        <w:t>　　图表 2019-2024年全国房屋累计施工面积及新开工面积变化趋势</w:t>
      </w:r>
      <w:r>
        <w:rPr>
          <w:rFonts w:hint="eastAsia"/>
        </w:rPr>
        <w:br/>
      </w:r>
      <w:r>
        <w:rPr>
          <w:rFonts w:hint="eastAsia"/>
        </w:rPr>
        <w:t>　　图表 2019-2024年我国汽车各月产销量同比增长趋势比较</w:t>
      </w:r>
      <w:r>
        <w:rPr>
          <w:rFonts w:hint="eastAsia"/>
        </w:rPr>
        <w:br/>
      </w:r>
      <w:r>
        <w:rPr>
          <w:rFonts w:hint="eastAsia"/>
        </w:rPr>
        <w:t>　　图表 2019-2024年主要耗钢工业增加值增长趋势</w:t>
      </w:r>
      <w:r>
        <w:rPr>
          <w:rFonts w:hint="eastAsia"/>
        </w:rPr>
        <w:br/>
      </w:r>
      <w:r>
        <w:rPr>
          <w:rFonts w:hint="eastAsia"/>
        </w:rPr>
        <w:t>　　图表 2024年主要耗钢产品产量环比增长情况</w:t>
      </w:r>
      <w:r>
        <w:rPr>
          <w:rFonts w:hint="eastAsia"/>
        </w:rPr>
        <w:br/>
      </w:r>
      <w:r>
        <w:rPr>
          <w:rFonts w:hint="eastAsia"/>
        </w:rPr>
        <w:t>　　图表 2019-2024年钢材表观消费量及同比增长趋势</w:t>
      </w:r>
      <w:r>
        <w:rPr>
          <w:rFonts w:hint="eastAsia"/>
        </w:rPr>
        <w:br/>
      </w:r>
      <w:r>
        <w:rPr>
          <w:rFonts w:hint="eastAsia"/>
        </w:rPr>
        <w:t>　　图表 2024年初以来国内钢材价格指数走势</w:t>
      </w:r>
      <w:r>
        <w:rPr>
          <w:rFonts w:hint="eastAsia"/>
        </w:rPr>
        <w:br/>
      </w:r>
      <w:r>
        <w:rPr>
          <w:rFonts w:hint="eastAsia"/>
        </w:rPr>
        <w:t>　　图表 2019-2024年我国主要品种钢材价格指数走势</w:t>
      </w:r>
      <w:r>
        <w:rPr>
          <w:rFonts w:hint="eastAsia"/>
        </w:rPr>
        <w:br/>
      </w:r>
      <w:r>
        <w:rPr>
          <w:rFonts w:hint="eastAsia"/>
        </w:rPr>
        <w:t>　　图表 47 2019-2024年钢材出口量及同比增长趋势</w:t>
      </w:r>
      <w:r>
        <w:rPr>
          <w:rFonts w:hint="eastAsia"/>
        </w:rPr>
        <w:br/>
      </w:r>
      <w:r>
        <w:rPr>
          <w:rFonts w:hint="eastAsia"/>
        </w:rPr>
        <w:t>　　图表 48 2019-2024年钢材各月进口量及环比比较</w:t>
      </w:r>
      <w:r>
        <w:rPr>
          <w:rFonts w:hint="eastAsia"/>
        </w:rPr>
        <w:br/>
      </w:r>
      <w:r>
        <w:rPr>
          <w:rFonts w:hint="eastAsia"/>
        </w:rPr>
        <w:t>　　图表 49 2019-2024年钢坯及粗锻件各月进口量及环比比较</w:t>
      </w:r>
      <w:r>
        <w:rPr>
          <w:rFonts w:hint="eastAsia"/>
        </w:rPr>
        <w:br/>
      </w:r>
      <w:r>
        <w:rPr>
          <w:rFonts w:hint="eastAsia"/>
        </w:rPr>
        <w:t>　　图表 50 2019-2024年钢材、钢坯进口数量同比增长趋势</w:t>
      </w:r>
      <w:r>
        <w:rPr>
          <w:rFonts w:hint="eastAsia"/>
        </w:rPr>
        <w:br/>
      </w:r>
      <w:r>
        <w:rPr>
          <w:rFonts w:hint="eastAsia"/>
        </w:rPr>
        <w:t>　　图表 51 2019-2024年钢材、钢坯进出口贸易差额趋势</w:t>
      </w:r>
      <w:r>
        <w:rPr>
          <w:rFonts w:hint="eastAsia"/>
        </w:rPr>
        <w:br/>
      </w:r>
      <w:r>
        <w:rPr>
          <w:rFonts w:hint="eastAsia"/>
        </w:rPr>
        <w:t>　　图表 58 近4年温州经济技术开发区永固标准件有限公司流动资产周转次数变化情况</w:t>
      </w:r>
      <w:r>
        <w:rPr>
          <w:rFonts w:hint="eastAsia"/>
        </w:rPr>
        <w:br/>
      </w:r>
      <w:r>
        <w:rPr>
          <w:rFonts w:hint="eastAsia"/>
        </w:rPr>
        <w:t>　　图表 59 近3年温州经济技术开发区永固标准件有限公司流动资产周转次数变化情况</w:t>
      </w:r>
      <w:r>
        <w:rPr>
          <w:rFonts w:hint="eastAsia"/>
        </w:rPr>
        <w:br/>
      </w:r>
      <w:r>
        <w:rPr>
          <w:rFonts w:hint="eastAsia"/>
        </w:rPr>
        <w:t>　　图表 60 近4年温州经济技术开发区永固标准件有限公司总资产周转次数变化情况</w:t>
      </w:r>
      <w:r>
        <w:rPr>
          <w:rFonts w:hint="eastAsia"/>
        </w:rPr>
        <w:br/>
      </w:r>
      <w:r>
        <w:rPr>
          <w:rFonts w:hint="eastAsia"/>
        </w:rPr>
        <w:t>　　图表 61 近3年温州经济技术开发区永固标准件有限公司总资产周转次数变化情况</w:t>
      </w:r>
      <w:r>
        <w:rPr>
          <w:rFonts w:hint="eastAsia"/>
        </w:rPr>
        <w:br/>
      </w:r>
      <w:r>
        <w:rPr>
          <w:rFonts w:hint="eastAsia"/>
        </w:rPr>
        <w:t>　　图表 62 近4年温州经济技术开发区永固标准件有限公司销售毛利率变化情况</w:t>
      </w:r>
      <w:r>
        <w:rPr>
          <w:rFonts w:hint="eastAsia"/>
        </w:rPr>
        <w:br/>
      </w:r>
      <w:r>
        <w:rPr>
          <w:rFonts w:hint="eastAsia"/>
        </w:rPr>
        <w:t>　　图表 63 近3年温州经济技术开发区永固标准件有限公司销售毛利率变化情况</w:t>
      </w:r>
      <w:r>
        <w:rPr>
          <w:rFonts w:hint="eastAsia"/>
        </w:rPr>
        <w:br/>
      </w:r>
      <w:r>
        <w:rPr>
          <w:rFonts w:hint="eastAsia"/>
        </w:rPr>
        <w:t>　　图表 64 近4年温州经济技术开发区永固标准件有限公司资产负债率变化情况</w:t>
      </w:r>
      <w:r>
        <w:rPr>
          <w:rFonts w:hint="eastAsia"/>
        </w:rPr>
        <w:br/>
      </w:r>
      <w:r>
        <w:rPr>
          <w:rFonts w:hint="eastAsia"/>
        </w:rPr>
        <w:t>　　图表 65 近3年温州经济技术开发区永固标准件有限公司资产负债率变化情况</w:t>
      </w:r>
      <w:r>
        <w:rPr>
          <w:rFonts w:hint="eastAsia"/>
        </w:rPr>
        <w:br/>
      </w:r>
      <w:r>
        <w:rPr>
          <w:rFonts w:hint="eastAsia"/>
        </w:rPr>
        <w:t>　　图表 66 近4年温州经济技术开发区永固标准件有限公司产权比率变化情况</w:t>
      </w:r>
      <w:r>
        <w:rPr>
          <w:rFonts w:hint="eastAsia"/>
        </w:rPr>
        <w:br/>
      </w:r>
      <w:r>
        <w:rPr>
          <w:rFonts w:hint="eastAsia"/>
        </w:rPr>
        <w:t>　　图表 67 近3年温州经济技术开发区永固标准件有限公司产权比率变化情况</w:t>
      </w:r>
      <w:r>
        <w:rPr>
          <w:rFonts w:hint="eastAsia"/>
        </w:rPr>
        <w:br/>
      </w:r>
      <w:r>
        <w:rPr>
          <w:rFonts w:hint="eastAsia"/>
        </w:rPr>
        <w:t>　　图表 68 近4年温州经济技术开发区永固标准件有限公司已获利息倍数变化情况</w:t>
      </w:r>
      <w:r>
        <w:rPr>
          <w:rFonts w:hint="eastAsia"/>
        </w:rPr>
        <w:br/>
      </w:r>
      <w:r>
        <w:rPr>
          <w:rFonts w:hint="eastAsia"/>
        </w:rPr>
        <w:t>　　图表 69 近3年温州经济技术开发区永固标准件有限公司已获利息倍数变化情况</w:t>
      </w:r>
      <w:r>
        <w:rPr>
          <w:rFonts w:hint="eastAsia"/>
        </w:rPr>
        <w:br/>
      </w:r>
      <w:r>
        <w:rPr>
          <w:rFonts w:hint="eastAsia"/>
        </w:rPr>
        <w:t>　　图表 70 近4年温州经济技术开发区永固标准件有限公司固定资产周转次数情况</w:t>
      </w:r>
      <w:r>
        <w:rPr>
          <w:rFonts w:hint="eastAsia"/>
        </w:rPr>
        <w:br/>
      </w:r>
      <w:r>
        <w:rPr>
          <w:rFonts w:hint="eastAsia"/>
        </w:rPr>
        <w:t>　　图表 71 近3年温州经济技术开发区永固标准件有限公司固定资产周转次数情况</w:t>
      </w:r>
      <w:r>
        <w:rPr>
          <w:rFonts w:hint="eastAsia"/>
        </w:rPr>
        <w:br/>
      </w:r>
      <w:r>
        <w:rPr>
          <w:rFonts w:hint="eastAsia"/>
        </w:rPr>
        <w:t>　　图表 72 近4年中国瑞标集团有限公司固定资产周转次数情况</w:t>
      </w:r>
      <w:r>
        <w:rPr>
          <w:rFonts w:hint="eastAsia"/>
        </w:rPr>
        <w:br/>
      </w:r>
      <w:r>
        <w:rPr>
          <w:rFonts w:hint="eastAsia"/>
        </w:rPr>
        <w:t>　　图表 73 近3年中国瑞标集团有限公司固定资产周转次数情况</w:t>
      </w:r>
      <w:r>
        <w:rPr>
          <w:rFonts w:hint="eastAsia"/>
        </w:rPr>
        <w:br/>
      </w:r>
      <w:r>
        <w:rPr>
          <w:rFonts w:hint="eastAsia"/>
        </w:rPr>
        <w:t>　　图表 74 近4年中国瑞标集团有限公司流动资产周转次数变化情况</w:t>
      </w:r>
      <w:r>
        <w:rPr>
          <w:rFonts w:hint="eastAsia"/>
        </w:rPr>
        <w:br/>
      </w:r>
      <w:r>
        <w:rPr>
          <w:rFonts w:hint="eastAsia"/>
        </w:rPr>
        <w:t>　　图表 75 近3年中国瑞标集团有限公司流动资产周转次数变化情况</w:t>
      </w:r>
      <w:r>
        <w:rPr>
          <w:rFonts w:hint="eastAsia"/>
        </w:rPr>
        <w:br/>
      </w:r>
      <w:r>
        <w:rPr>
          <w:rFonts w:hint="eastAsia"/>
        </w:rPr>
        <w:t>　　图表 76 近4年中国瑞标集团有限公司销售毛利率变化情况</w:t>
      </w:r>
      <w:r>
        <w:rPr>
          <w:rFonts w:hint="eastAsia"/>
        </w:rPr>
        <w:br/>
      </w:r>
      <w:r>
        <w:rPr>
          <w:rFonts w:hint="eastAsia"/>
        </w:rPr>
        <w:t>　　图表 77 近3年中国瑞标集团有限公司销售毛利率变化情况</w:t>
      </w:r>
      <w:r>
        <w:rPr>
          <w:rFonts w:hint="eastAsia"/>
        </w:rPr>
        <w:br/>
      </w:r>
      <w:r>
        <w:rPr>
          <w:rFonts w:hint="eastAsia"/>
        </w:rPr>
        <w:t>　　图表 78 近4年中国瑞标集团有限公司资产负债率变化情况</w:t>
      </w:r>
      <w:r>
        <w:rPr>
          <w:rFonts w:hint="eastAsia"/>
        </w:rPr>
        <w:br/>
      </w:r>
      <w:r>
        <w:rPr>
          <w:rFonts w:hint="eastAsia"/>
        </w:rPr>
        <w:t>　　图表 79 近3年中国瑞标集团有限公司资产负债率变化情况</w:t>
      </w:r>
      <w:r>
        <w:rPr>
          <w:rFonts w:hint="eastAsia"/>
        </w:rPr>
        <w:br/>
      </w:r>
      <w:r>
        <w:rPr>
          <w:rFonts w:hint="eastAsia"/>
        </w:rPr>
        <w:t>　　图表 80 近4年中国瑞标集团有限公司产权比率变化情况</w:t>
      </w:r>
      <w:r>
        <w:rPr>
          <w:rFonts w:hint="eastAsia"/>
        </w:rPr>
        <w:br/>
      </w:r>
      <w:r>
        <w:rPr>
          <w:rFonts w:hint="eastAsia"/>
        </w:rPr>
        <w:t>　　图表 81 近3年中国瑞标集团有限公司产权比率变化情况</w:t>
      </w:r>
      <w:r>
        <w:rPr>
          <w:rFonts w:hint="eastAsia"/>
        </w:rPr>
        <w:br/>
      </w:r>
      <w:r>
        <w:rPr>
          <w:rFonts w:hint="eastAsia"/>
        </w:rPr>
        <w:t>　　图表 82 近4年中国瑞标集团有限公司已获利息倍数变化情况</w:t>
      </w:r>
      <w:r>
        <w:rPr>
          <w:rFonts w:hint="eastAsia"/>
        </w:rPr>
        <w:br/>
      </w:r>
      <w:r>
        <w:rPr>
          <w:rFonts w:hint="eastAsia"/>
        </w:rPr>
        <w:t>　　图表 83 近3年中国瑞标集团有限公司已获利息倍数变化情况</w:t>
      </w:r>
      <w:r>
        <w:rPr>
          <w:rFonts w:hint="eastAsia"/>
        </w:rPr>
        <w:br/>
      </w:r>
      <w:r>
        <w:rPr>
          <w:rFonts w:hint="eastAsia"/>
        </w:rPr>
        <w:t>　　图表 84 近4年中国瑞标集团有限公司总资产周转次数变化情况</w:t>
      </w:r>
      <w:r>
        <w:rPr>
          <w:rFonts w:hint="eastAsia"/>
        </w:rPr>
        <w:br/>
      </w:r>
      <w:r>
        <w:rPr>
          <w:rFonts w:hint="eastAsia"/>
        </w:rPr>
        <w:t>　　图表 85 近3年中国瑞标集团有限公司总资产周转次数变化情况</w:t>
      </w:r>
      <w:r>
        <w:rPr>
          <w:rFonts w:hint="eastAsia"/>
        </w:rPr>
        <w:br/>
      </w:r>
      <w:r>
        <w:rPr>
          <w:rFonts w:hint="eastAsia"/>
        </w:rPr>
        <w:t>　　图表 86 近4年浙江七丰五金标准件有限公司固定资产周转次数情况</w:t>
      </w:r>
      <w:r>
        <w:rPr>
          <w:rFonts w:hint="eastAsia"/>
        </w:rPr>
        <w:br/>
      </w:r>
      <w:r>
        <w:rPr>
          <w:rFonts w:hint="eastAsia"/>
        </w:rPr>
        <w:t>　　图表 87 近3年浙江七丰五金标准件有限公司固定资产周转次数情况</w:t>
      </w:r>
      <w:r>
        <w:rPr>
          <w:rFonts w:hint="eastAsia"/>
        </w:rPr>
        <w:br/>
      </w:r>
      <w:r>
        <w:rPr>
          <w:rFonts w:hint="eastAsia"/>
        </w:rPr>
        <w:t>　　图表 88 近4年浙江七丰五金标准件有限公司流动资产周转次数变化情况</w:t>
      </w:r>
      <w:r>
        <w:rPr>
          <w:rFonts w:hint="eastAsia"/>
        </w:rPr>
        <w:br/>
      </w:r>
      <w:r>
        <w:rPr>
          <w:rFonts w:hint="eastAsia"/>
        </w:rPr>
        <w:t>　　图表 89 近3年浙江七丰五金标准件有限公司流动资产周转次数变化情况</w:t>
      </w:r>
      <w:r>
        <w:rPr>
          <w:rFonts w:hint="eastAsia"/>
        </w:rPr>
        <w:br/>
      </w:r>
      <w:r>
        <w:rPr>
          <w:rFonts w:hint="eastAsia"/>
        </w:rPr>
        <w:t>　　图表 90 近4年浙江七丰五金标准件有限公司销售毛利率变化情况</w:t>
      </w:r>
      <w:r>
        <w:rPr>
          <w:rFonts w:hint="eastAsia"/>
        </w:rPr>
        <w:br/>
      </w:r>
      <w:r>
        <w:rPr>
          <w:rFonts w:hint="eastAsia"/>
        </w:rPr>
        <w:t>　　图表 91 近3年浙江七丰五金标准件有限公司销售毛利率变化情况</w:t>
      </w:r>
      <w:r>
        <w:rPr>
          <w:rFonts w:hint="eastAsia"/>
        </w:rPr>
        <w:br/>
      </w:r>
      <w:r>
        <w:rPr>
          <w:rFonts w:hint="eastAsia"/>
        </w:rPr>
        <w:t>　　图表 92 近4年浙江七丰五金标准件有限公司资产负债率变化情况</w:t>
      </w:r>
      <w:r>
        <w:rPr>
          <w:rFonts w:hint="eastAsia"/>
        </w:rPr>
        <w:br/>
      </w:r>
      <w:r>
        <w:rPr>
          <w:rFonts w:hint="eastAsia"/>
        </w:rPr>
        <w:t>　　图表 93 近3年浙江七丰五金标准件有限公司资产负债率变化情况</w:t>
      </w:r>
      <w:r>
        <w:rPr>
          <w:rFonts w:hint="eastAsia"/>
        </w:rPr>
        <w:br/>
      </w:r>
      <w:r>
        <w:rPr>
          <w:rFonts w:hint="eastAsia"/>
        </w:rPr>
        <w:t>　　图表 94 近4年浙江七丰五金标准件有限公司产权比率变化情况</w:t>
      </w:r>
      <w:r>
        <w:rPr>
          <w:rFonts w:hint="eastAsia"/>
        </w:rPr>
        <w:br/>
      </w:r>
      <w:r>
        <w:rPr>
          <w:rFonts w:hint="eastAsia"/>
        </w:rPr>
        <w:t>　　图表 95 近3年浙江七丰五金标准件有限公司产权比率变化情况</w:t>
      </w:r>
      <w:r>
        <w:rPr>
          <w:rFonts w:hint="eastAsia"/>
        </w:rPr>
        <w:br/>
      </w:r>
      <w:r>
        <w:rPr>
          <w:rFonts w:hint="eastAsia"/>
        </w:rPr>
        <w:t>　　图表 96 近4年浙江七丰五金标准件有限公司已获利息倍数变化情况</w:t>
      </w:r>
      <w:r>
        <w:rPr>
          <w:rFonts w:hint="eastAsia"/>
        </w:rPr>
        <w:br/>
      </w:r>
      <w:r>
        <w:rPr>
          <w:rFonts w:hint="eastAsia"/>
        </w:rPr>
        <w:t>　　图表 97 近3年浙江七丰五金标准件有限公司已获利息倍数变化情况</w:t>
      </w:r>
      <w:r>
        <w:rPr>
          <w:rFonts w:hint="eastAsia"/>
        </w:rPr>
        <w:br/>
      </w:r>
      <w:r>
        <w:rPr>
          <w:rFonts w:hint="eastAsia"/>
        </w:rPr>
        <w:t>　　图表 98 近4年浙江七丰五金标准件有限公司总资产周转次数变化情况</w:t>
      </w:r>
      <w:r>
        <w:rPr>
          <w:rFonts w:hint="eastAsia"/>
        </w:rPr>
        <w:br/>
      </w:r>
      <w:r>
        <w:rPr>
          <w:rFonts w:hint="eastAsia"/>
        </w:rPr>
        <w:t>　　图表 99 近3年浙江七丰五金标准件有限公司总资产周转次数变化情况</w:t>
      </w:r>
      <w:r>
        <w:rPr>
          <w:rFonts w:hint="eastAsia"/>
        </w:rPr>
        <w:br/>
      </w:r>
      <w:r>
        <w:rPr>
          <w:rFonts w:hint="eastAsia"/>
        </w:rPr>
        <w:t>　　图表 近4年上海三标标准件制造有限公司固定资产周转次数情况</w:t>
      </w:r>
      <w:r>
        <w:rPr>
          <w:rFonts w:hint="eastAsia"/>
        </w:rPr>
        <w:br/>
      </w:r>
      <w:r>
        <w:rPr>
          <w:rFonts w:hint="eastAsia"/>
        </w:rPr>
        <w:t>　　图表 近3年上海三标标准件制造有限公司固定资产周转次数情况</w:t>
      </w:r>
      <w:r>
        <w:rPr>
          <w:rFonts w:hint="eastAsia"/>
        </w:rPr>
        <w:br/>
      </w:r>
      <w:r>
        <w:rPr>
          <w:rFonts w:hint="eastAsia"/>
        </w:rPr>
        <w:t>　　图表 近4年上海三标标准件制造有限公司流动资产周转次数变化情况</w:t>
      </w:r>
      <w:r>
        <w:rPr>
          <w:rFonts w:hint="eastAsia"/>
        </w:rPr>
        <w:br/>
      </w:r>
      <w:r>
        <w:rPr>
          <w:rFonts w:hint="eastAsia"/>
        </w:rPr>
        <w:t>　　图表 近3年上海三标标准件制造有限公司流动资产周转次数变化情况</w:t>
      </w:r>
      <w:r>
        <w:rPr>
          <w:rFonts w:hint="eastAsia"/>
        </w:rPr>
        <w:br/>
      </w:r>
      <w:r>
        <w:rPr>
          <w:rFonts w:hint="eastAsia"/>
        </w:rPr>
        <w:t>　　图表 近4年上海三标标准件制造有限公司销售毛利率变化情况</w:t>
      </w:r>
      <w:r>
        <w:rPr>
          <w:rFonts w:hint="eastAsia"/>
        </w:rPr>
        <w:br/>
      </w:r>
      <w:r>
        <w:rPr>
          <w:rFonts w:hint="eastAsia"/>
        </w:rPr>
        <w:t>　　图表 近3年上海三标标准件制造有限公司销售毛利率变化情况</w:t>
      </w:r>
      <w:r>
        <w:rPr>
          <w:rFonts w:hint="eastAsia"/>
        </w:rPr>
        <w:br/>
      </w:r>
      <w:r>
        <w:rPr>
          <w:rFonts w:hint="eastAsia"/>
        </w:rPr>
        <w:t>　　图表 近4年上海三标标准件制造有限公司资产负债率变化情况</w:t>
      </w:r>
      <w:r>
        <w:rPr>
          <w:rFonts w:hint="eastAsia"/>
        </w:rPr>
        <w:br/>
      </w:r>
      <w:r>
        <w:rPr>
          <w:rFonts w:hint="eastAsia"/>
        </w:rPr>
        <w:t>　　图表 近3年上海三标标准件制造有限公司资产负债率变化情况</w:t>
      </w:r>
      <w:r>
        <w:rPr>
          <w:rFonts w:hint="eastAsia"/>
        </w:rPr>
        <w:br/>
      </w:r>
      <w:r>
        <w:rPr>
          <w:rFonts w:hint="eastAsia"/>
        </w:rPr>
        <w:t>　　图表 近4年上海三标标准件制造有限公司产权比率变化情况</w:t>
      </w:r>
      <w:r>
        <w:rPr>
          <w:rFonts w:hint="eastAsia"/>
        </w:rPr>
        <w:br/>
      </w:r>
      <w:r>
        <w:rPr>
          <w:rFonts w:hint="eastAsia"/>
        </w:rPr>
        <w:t>　　图表 近3年上海三标标准件制造有限公司产权比率变化情况</w:t>
      </w:r>
      <w:r>
        <w:rPr>
          <w:rFonts w:hint="eastAsia"/>
        </w:rPr>
        <w:br/>
      </w:r>
      <w:r>
        <w:rPr>
          <w:rFonts w:hint="eastAsia"/>
        </w:rPr>
        <w:t>　　图表 近4年上海三标标准件制造有限公司已获利息倍数变化情况</w:t>
      </w:r>
      <w:r>
        <w:rPr>
          <w:rFonts w:hint="eastAsia"/>
        </w:rPr>
        <w:br/>
      </w:r>
      <w:r>
        <w:rPr>
          <w:rFonts w:hint="eastAsia"/>
        </w:rPr>
        <w:t>　　图表 近3年上海三标标准件制造有限公司已获利息倍数变化情况</w:t>
      </w:r>
      <w:r>
        <w:rPr>
          <w:rFonts w:hint="eastAsia"/>
        </w:rPr>
        <w:br/>
      </w:r>
      <w:r>
        <w:rPr>
          <w:rFonts w:hint="eastAsia"/>
        </w:rPr>
        <w:t>　　图表 近4年上海三标标准件制造有限公司总资产周转次数变化情况</w:t>
      </w:r>
      <w:r>
        <w:rPr>
          <w:rFonts w:hint="eastAsia"/>
        </w:rPr>
        <w:br/>
      </w:r>
      <w:r>
        <w:rPr>
          <w:rFonts w:hint="eastAsia"/>
        </w:rPr>
        <w:t>　　图表 近3年上海三标标准件制造有限公司总资产周转次数变化情况</w:t>
      </w:r>
      <w:r>
        <w:rPr>
          <w:rFonts w:hint="eastAsia"/>
        </w:rPr>
        <w:br/>
      </w:r>
      <w:r>
        <w:rPr>
          <w:rFonts w:hint="eastAsia"/>
        </w:rPr>
        <w:t>　　图表 近4年宁波飞达机械制造有限公司固定资产周转次数情况</w:t>
      </w:r>
      <w:r>
        <w:rPr>
          <w:rFonts w:hint="eastAsia"/>
        </w:rPr>
        <w:br/>
      </w:r>
      <w:r>
        <w:rPr>
          <w:rFonts w:hint="eastAsia"/>
        </w:rPr>
        <w:t>　　图表 近3年宁波飞达机械制造有限公司固定资产周转次数情况</w:t>
      </w:r>
      <w:r>
        <w:rPr>
          <w:rFonts w:hint="eastAsia"/>
        </w:rPr>
        <w:br/>
      </w:r>
      <w:r>
        <w:rPr>
          <w:rFonts w:hint="eastAsia"/>
        </w:rPr>
        <w:t>　　图表 近4年宁波飞达机械制造有限公司流动资产周转次数变化情况</w:t>
      </w:r>
      <w:r>
        <w:rPr>
          <w:rFonts w:hint="eastAsia"/>
        </w:rPr>
        <w:br/>
      </w:r>
      <w:r>
        <w:rPr>
          <w:rFonts w:hint="eastAsia"/>
        </w:rPr>
        <w:t>　　图表 近3年宁波飞达机械制造有限公司流动资产周转次数变化情况</w:t>
      </w:r>
      <w:r>
        <w:rPr>
          <w:rFonts w:hint="eastAsia"/>
        </w:rPr>
        <w:br/>
      </w:r>
      <w:r>
        <w:rPr>
          <w:rFonts w:hint="eastAsia"/>
        </w:rPr>
        <w:t>　　图表 近4年宁波飞达机械制造有限公司销售毛利率变化情况</w:t>
      </w:r>
      <w:r>
        <w:rPr>
          <w:rFonts w:hint="eastAsia"/>
        </w:rPr>
        <w:br/>
      </w:r>
      <w:r>
        <w:rPr>
          <w:rFonts w:hint="eastAsia"/>
        </w:rPr>
        <w:t>　　图表 近3年宁波飞达机械制造有限公司销售毛利率变化情况</w:t>
      </w:r>
      <w:r>
        <w:rPr>
          <w:rFonts w:hint="eastAsia"/>
        </w:rPr>
        <w:br/>
      </w:r>
      <w:r>
        <w:rPr>
          <w:rFonts w:hint="eastAsia"/>
        </w:rPr>
        <w:t>　　图表 近4年宁波飞达机械制造有限公司资产负债率变化情况</w:t>
      </w:r>
      <w:r>
        <w:rPr>
          <w:rFonts w:hint="eastAsia"/>
        </w:rPr>
        <w:br/>
      </w:r>
      <w:r>
        <w:rPr>
          <w:rFonts w:hint="eastAsia"/>
        </w:rPr>
        <w:t>　　图表 近3年宁波飞达机械制造有限公司资产负债率变化情况</w:t>
      </w:r>
      <w:r>
        <w:rPr>
          <w:rFonts w:hint="eastAsia"/>
        </w:rPr>
        <w:br/>
      </w:r>
      <w:r>
        <w:rPr>
          <w:rFonts w:hint="eastAsia"/>
        </w:rPr>
        <w:t>　　图表 近4年宁波飞达机械制造有限公司产权比率变化情况</w:t>
      </w:r>
      <w:r>
        <w:rPr>
          <w:rFonts w:hint="eastAsia"/>
        </w:rPr>
        <w:br/>
      </w:r>
      <w:r>
        <w:rPr>
          <w:rFonts w:hint="eastAsia"/>
        </w:rPr>
        <w:t>　　图表 近3年宁波飞达机械制造有限公司产权比率变化情况</w:t>
      </w:r>
      <w:r>
        <w:rPr>
          <w:rFonts w:hint="eastAsia"/>
        </w:rPr>
        <w:br/>
      </w:r>
      <w:r>
        <w:rPr>
          <w:rFonts w:hint="eastAsia"/>
        </w:rPr>
        <w:t>　　图表 近4年宁波飞达机械制造有限公司已获利息倍数变化情况</w:t>
      </w:r>
      <w:r>
        <w:rPr>
          <w:rFonts w:hint="eastAsia"/>
        </w:rPr>
        <w:br/>
      </w:r>
      <w:r>
        <w:rPr>
          <w:rFonts w:hint="eastAsia"/>
        </w:rPr>
        <w:t>　　图表 近3年宁波飞达机械制造有限公司已获利息倍数变化情况</w:t>
      </w:r>
      <w:r>
        <w:rPr>
          <w:rFonts w:hint="eastAsia"/>
        </w:rPr>
        <w:br/>
      </w:r>
      <w:r>
        <w:rPr>
          <w:rFonts w:hint="eastAsia"/>
        </w:rPr>
        <w:t>　　图表 近4年宁波飞达机械制造有限公司总资产周转次数变化情况</w:t>
      </w:r>
      <w:r>
        <w:rPr>
          <w:rFonts w:hint="eastAsia"/>
        </w:rPr>
        <w:br/>
      </w:r>
      <w:r>
        <w:rPr>
          <w:rFonts w:hint="eastAsia"/>
        </w:rPr>
        <w:t>　　图表 近3年宁波飞达机械制造有限公司总资产周转次数变化情况</w:t>
      </w:r>
      <w:r>
        <w:rPr>
          <w:rFonts w:hint="eastAsia"/>
        </w:rPr>
        <w:br/>
      </w:r>
      <w:r>
        <w:rPr>
          <w:rFonts w:hint="eastAsia"/>
        </w:rPr>
        <w:t>　　图表 我国非标标准件区域销售市场结构变化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dff47edc94cc6" w:history="1">
        <w:r>
          <w:rPr>
            <w:rStyle w:val="Hyperlink"/>
          </w:rPr>
          <w:t>2024-2030年非标标准件市场深度调查研究与发展前景分析报告</w:t>
        </w:r>
      </w:hyperlink>
      <w:r>
        <w:rPr>
          <w:color w:val="C00000"/>
        </w:rPr>
        <w:t>》，报告编号：</w:t>
      </w:r>
      <w:r>
        <w:rPr>
          <w:rFonts w:hint="eastAsia"/>
          <w:color w:val="C00000"/>
        </w:rPr>
        <w:t>1A02A85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dff47edc94cc6" w:history="1">
        <w:r>
          <w:rPr>
            <w:rStyle w:val="Hyperlink"/>
          </w:rPr>
          <w:t>https://www.20087.com/5/A8/FeiBiaoBiaoZhunJianShiChangFenXiBaoGao.html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58bcb72194ae8" w:history="1">
      <w:r>
        <w:rPr>
          <w:rStyle w:val="Hyperlink"/>
        </w:rPr>
        <w:t>2024-2030年非标标准件市场深度调查研究与发展前景分析报告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FeiBiaoBiaoZhunJianShiChangFenXiBaoGao.html" TargetMode="External" Id="R790dff47edc94cc6" /></Relationships>
</file>

<file path=word/_rels/header2.xml.rels>&#65279;<?xml version="1.0" encoding="utf-8"?><Relationships xmlns="http://schemas.openxmlformats.org/package/2006/relationships"><Relationship Type="http://schemas.openxmlformats.org/officeDocument/2006/relationships/hyperlink" Target="https://www.20087.com/5/A8/FeiBiaoBiaoZhunJianShiChangFenXiBaoGao.html" TargetMode="External" Id="Rdcc58bcb7219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2024-01-15T06:40:00Z</dcterms:created>
  <dcterms:modified xsi:type="dcterms:W3CDTF">2024-01-15T07:40:00Z</dcterms:modified>
  <dc:subject>2024-2030年非标标准件市场深度调查研究与发展前景分析报告</dc:subject>
  <dc:title>2024-2030年非标标准件市场深度调查研究与发展前景分析报告</dc:title>
  <cp:keywords>2024-2030年非标标准件市场深度调查研究与发展前景分析报告</cp:keywords>
  <dc:description>2024-2030年非标标准件市场深度调查研究与发展前景分析报告</dc:description>
</cp:coreProperties>
</file>