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24ef48b37471c" w:history="1">
              <w:r>
                <w:rPr>
                  <w:rStyle w:val="Hyperlink"/>
                </w:rPr>
                <w:t>2024年中国化合物半导体市场现状调查与未来发展趋势报告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24ef48b37471c" w:history="1">
              <w:r>
                <w:rPr>
                  <w:rStyle w:val="Hyperlink"/>
                </w:rPr>
                <w:t>2024年中国化合物半导体市场现状调查与未来发展趋势报告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24ef48b37471c" w:history="1">
                <w:r>
                  <w:rPr>
                    <w:rStyle w:val="Hyperlink"/>
                  </w:rPr>
                  <w:t>https://www.20087.com/6/18/HuaHeWuBanDaoTiWeiLaiFaZhanQuShi.html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半导体，如砷化镓、氮化镓和碳化硅，近年来在射频、光电子和电力电子领域展现出了巨大的潜力。相比硅基半导体，化合物半导体在高频、高温和高压条件下表现出更优的性能，适用于5G通信、LED照明、太阳能逆变器和电动汽车功率转换器等应用。技术进步，如外延生长技术的优化和器件设计的创新，推动了化合物半导体器件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化合物半导体行业将更加注重材料科学和应用领域的拓展。材料科学体现在探索新型化合物半导体材料，如二维材料和拓扑绝缘体，以满足未来电子和光电子器件对更高性能和更低能耗的需求。应用领域的拓展则意味着化合物半导体将更深入地渗透到物联网、智能电网、航空航天和量子计算等前沿科技领域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24ef48b37471c" w:history="1">
        <w:r>
          <w:rPr>
            <w:rStyle w:val="Hyperlink"/>
          </w:rPr>
          <w:t>2024年中国化合物半导体市场现状调查与未来发展趋势报告</w:t>
        </w:r>
      </w:hyperlink>
      <w:r>
        <w:rPr>
          <w:rFonts w:hint="eastAsia"/>
        </w:rPr>
        <w:t>》基于权威机构及化合物半导体相关协会等渠道的资料数据，全方位分析了化合物半导体行业的现状、市场需求及市场规模。化合物半导体报告详细探讨了产业链结构、价格趋势，并对化合物半导体各细分市场进行了研究。同时，预测了化合物半导体市场前景与发展趋势，剖析了品牌竞争状态、市场集中度，以及化合物半导体重点企业的表现。此外，化合物半导体报告还揭示了行业发展的潜在风险与机遇，为化合物半导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一、2024年全球化合物半导体市场发展概况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二、2024年中国化合物半导体市场发展情况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三、2024年中国化合物半导体细分市场研究</w:t>
      </w:r>
      <w:r>
        <w:rPr>
          <w:rFonts w:hint="eastAsia"/>
        </w:rPr>
        <w:br/>
      </w:r>
      <w:r>
        <w:rPr>
          <w:rFonts w:hint="eastAsia"/>
        </w:rPr>
        <w:t>　　（一） GaAs器件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（二） GaN器件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（三） SiC器件</w:t>
      </w:r>
      <w:r>
        <w:rPr>
          <w:rFonts w:hint="eastAsia"/>
        </w:rPr>
        <w:br/>
      </w:r>
      <w:r>
        <w:rPr>
          <w:rFonts w:hint="eastAsia"/>
        </w:rPr>
        <w:t>　　1、市场结构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四、2024年中国化合物半导体市场竞争分析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重点厂商表现及评价</w:t>
      </w:r>
      <w:r>
        <w:rPr>
          <w:rFonts w:hint="eastAsia"/>
        </w:rPr>
        <w:br/>
      </w:r>
      <w:r>
        <w:rPr>
          <w:rFonts w:hint="eastAsia"/>
        </w:rPr>
        <w:t>　　五、2024-2030年中国化合物半导体市场未来展望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1、市场因素</w:t>
      </w:r>
      <w:r>
        <w:rPr>
          <w:rFonts w:hint="eastAsia"/>
        </w:rPr>
        <w:br/>
      </w:r>
      <w:r>
        <w:rPr>
          <w:rFonts w:hint="eastAsia"/>
        </w:rPr>
        <w:t>　　2、企业因素</w:t>
      </w:r>
      <w:r>
        <w:rPr>
          <w:rFonts w:hint="eastAsia"/>
        </w:rPr>
        <w:br/>
      </w:r>
      <w:r>
        <w:rPr>
          <w:rFonts w:hint="eastAsia"/>
        </w:rPr>
        <w:t>　　3、技术因素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1、市场趋势</w:t>
      </w:r>
      <w:r>
        <w:rPr>
          <w:rFonts w:hint="eastAsia"/>
        </w:rPr>
        <w:br/>
      </w:r>
      <w:r>
        <w:rPr>
          <w:rFonts w:hint="eastAsia"/>
        </w:rPr>
        <w:t>　　2、产品趋势</w:t>
      </w:r>
      <w:r>
        <w:rPr>
          <w:rFonts w:hint="eastAsia"/>
        </w:rPr>
        <w:br/>
      </w:r>
      <w:r>
        <w:rPr>
          <w:rFonts w:hint="eastAsia"/>
        </w:rPr>
        <w:t>　　3、技术趋势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2019-2024年中国化合物半导体市场规模及增长</w:t>
      </w:r>
      <w:r>
        <w:rPr>
          <w:rFonts w:hint="eastAsia"/>
        </w:rPr>
        <w:br/>
      </w:r>
      <w:r>
        <w:rPr>
          <w:rFonts w:hint="eastAsia"/>
        </w:rPr>
        <w:t>　　* 2024年中国化合物半导体市场产品结构</w:t>
      </w:r>
      <w:r>
        <w:rPr>
          <w:rFonts w:hint="eastAsia"/>
        </w:rPr>
        <w:br/>
      </w:r>
      <w:r>
        <w:rPr>
          <w:rFonts w:hint="eastAsia"/>
        </w:rPr>
        <w:t>　　* 2024年中国化合物半导体市场应用结构</w:t>
      </w:r>
      <w:r>
        <w:rPr>
          <w:rFonts w:hint="eastAsia"/>
        </w:rPr>
        <w:br/>
      </w:r>
      <w:r>
        <w:rPr>
          <w:rFonts w:hint="eastAsia"/>
        </w:rPr>
        <w:t>　　* 2024年中国化合物半导体市场厂商结构</w:t>
      </w:r>
      <w:r>
        <w:rPr>
          <w:rFonts w:hint="eastAsia"/>
        </w:rPr>
        <w:br/>
      </w:r>
      <w:r>
        <w:rPr>
          <w:rFonts w:hint="eastAsia"/>
        </w:rPr>
        <w:t>　　* 2019-2024年中国GaAs器件市场规模及增长</w:t>
      </w:r>
      <w:r>
        <w:rPr>
          <w:rFonts w:hint="eastAsia"/>
        </w:rPr>
        <w:br/>
      </w:r>
      <w:r>
        <w:rPr>
          <w:rFonts w:hint="eastAsia"/>
        </w:rPr>
        <w:t>　　* 2024年中国GaAs器件市场应用结构</w:t>
      </w:r>
      <w:r>
        <w:rPr>
          <w:rFonts w:hint="eastAsia"/>
        </w:rPr>
        <w:br/>
      </w:r>
      <w:r>
        <w:rPr>
          <w:rFonts w:hint="eastAsia"/>
        </w:rPr>
        <w:t>　　* 2024年中国GaAs器件市场厂商结构</w:t>
      </w:r>
      <w:r>
        <w:rPr>
          <w:rFonts w:hint="eastAsia"/>
        </w:rPr>
        <w:br/>
      </w:r>
      <w:r>
        <w:rPr>
          <w:rFonts w:hint="eastAsia"/>
        </w:rPr>
        <w:t>　　* 2019-2024年中国GaN器件市场规模与增长</w:t>
      </w:r>
      <w:r>
        <w:rPr>
          <w:rFonts w:hint="eastAsia"/>
        </w:rPr>
        <w:br/>
      </w:r>
      <w:r>
        <w:rPr>
          <w:rFonts w:hint="eastAsia"/>
        </w:rPr>
        <w:t>　　* 2024年中国GaN器件市场应用结构</w:t>
      </w:r>
      <w:r>
        <w:rPr>
          <w:rFonts w:hint="eastAsia"/>
        </w:rPr>
        <w:br/>
      </w:r>
      <w:r>
        <w:rPr>
          <w:rFonts w:hint="eastAsia"/>
        </w:rPr>
        <w:t>　　* 2024年中国GaN器件市场厂商结构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24ef48b37471c" w:history="1">
        <w:r>
          <w:rPr>
            <w:rStyle w:val="Hyperlink"/>
          </w:rPr>
          <w:t>2024年中国化合物半导体市场现状调查与未来发展趋势报告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24ef48b37471c" w:history="1">
        <w:r>
          <w:rPr>
            <w:rStyle w:val="Hyperlink"/>
          </w:rPr>
          <w:t>https://www.20087.com/6/18/HuaHeWuBanDaoTiWeiLaiFaZhanQuShi.html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07b76bd542f7" w:history="1">
      <w:r>
        <w:rPr>
          <w:rStyle w:val="Hyperlink"/>
        </w:rPr>
        <w:t>2024年中国化合物半导体市场现状调查与未来发展趋势报告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aHeWuBanDaoTiWeiLaiFaZhanQuShi.html" TargetMode="External" Id="R15524ef48b37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aHeWuBanDaoTiWeiLaiFaZhanQuShi.html" TargetMode="External" Id="R662907b76bd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2024-03-15T23:50:00Z</dcterms:created>
  <dcterms:modified xsi:type="dcterms:W3CDTF">2024-03-16T00:50:00Z</dcterms:modified>
  <dc:subject>2024年中国化合物半导体市场现状调查与未来发展趋势报告</dc:subject>
  <dc:title>2024年中国化合物半导体市场现状调查与未来发展趋势报告</dc:title>
  <cp:keywords>2024年中国化合物半导体市场现状调查与未来发展趋势报告</cp:keywords>
  <dc:description>2024年中国化合物半导体市场现状调查与未来发展趋势报告</dc:description>
</cp:coreProperties>
</file>