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30cbb1334de6" w:history="1">
              <w:r>
                <w:rPr>
                  <w:rStyle w:val="Hyperlink"/>
                </w:rPr>
                <w:t>2025-2031年中国数控车床发展调研及发展趋势预测报告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30cbb1334de6" w:history="1">
              <w:r>
                <w:rPr>
                  <w:rStyle w:val="Hyperlink"/>
                </w:rPr>
                <w:t>2025-2031年中国数控车床发展调研及发展趋势预测报告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d30cbb1334de6" w:history="1">
                <w:r>
                  <w:rPr>
                    <w:rStyle w:val="Hyperlink"/>
                  </w:rPr>
                  <w:t>https://www.20087.com/6/A8/ShuKongCheChuangShiChangDiaoChaYanJiu.html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现代机械加工的基石，其精确性和效率远超传统车床。随着工业4.0的推进，数控车床行业迎来了智能化和自动化的新时代。多轴联动、高速切削和在线检测技术的集成，使得数控车床能够加工出复杂、高精度的零件，满足航空航天、汽车和医疗设备等高端制造业的需求。同时，远程诊断和预测性维护技术的运用，降低了机床的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车床行业将更加注重数字化转型和智能化升级。云平台和大数据分析将实现机床状态的实时监控和远程控制，优化生产计划和资源配置。同时，人工智能和机器学习的应用将提高数控编程的自动化水平，缩短新产品开发周期。此外，随着绿色制造理念的普及，低能耗、低排放的数控车床将更受欢迎，推动制造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d30cbb1334de6" w:history="1">
        <w:r>
          <w:rPr>
            <w:rStyle w:val="Hyperlink"/>
          </w:rPr>
          <w:t>2025-2031年中国数控车床发展调研及发展趋势预测报告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数控车床行业的发展环境、市场规模及未来预测。报告详细解读了数控车床重点地区的市场表现、供需状况及价格趋势，并对数控车床进出口情况进行了前景预测。同时，报告深入探讨了数控车床技术现状与未来发展方向，重点分析了领先企业的经营表现及市场竞争力。通过SWOT分析，报告揭示了数控车床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数控车床行业概述</w:t>
      </w:r>
      <w:r>
        <w:rPr>
          <w:rFonts w:hint="eastAsia"/>
        </w:rPr>
        <w:br/>
      </w:r>
      <w:r>
        <w:rPr>
          <w:rFonts w:hint="eastAsia"/>
        </w:rPr>
        <w:t>　　第一节 数控车床行业界定</w:t>
      </w:r>
      <w:r>
        <w:rPr>
          <w:rFonts w:hint="eastAsia"/>
        </w:rPr>
        <w:br/>
      </w:r>
      <w:r>
        <w:rPr>
          <w:rFonts w:hint="eastAsia"/>
        </w:rPr>
        <w:t>　　第二节 数控车床行业发展历程</w:t>
      </w:r>
      <w:r>
        <w:rPr>
          <w:rFonts w:hint="eastAsia"/>
        </w:rPr>
        <w:br/>
      </w:r>
      <w:r>
        <w:rPr>
          <w:rFonts w:hint="eastAsia"/>
        </w:rPr>
        <w:t>　　第三节 数控车床产业链分析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一、数控车床行业相关政策</w:t>
      </w:r>
      <w:r>
        <w:rPr>
          <w:rFonts w:hint="eastAsia"/>
        </w:rPr>
        <w:br/>
      </w:r>
      <w:r>
        <w:rPr>
          <w:rFonts w:hint="eastAsia"/>
        </w:rPr>
        <w:t>　　　　二、数控车床行业相关标准</w:t>
      </w:r>
      <w:r>
        <w:rPr>
          <w:rFonts w:hint="eastAsia"/>
        </w:rPr>
        <w:br/>
      </w:r>
      <w:r>
        <w:rPr>
          <w:rFonts w:hint="eastAsia"/>
        </w:rPr>
        <w:t>　　第三节 数控车床行业技术环境分析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2024-2025年中国数控车床行业发展概况</w:t>
      </w:r>
      <w:r>
        <w:rPr>
          <w:rFonts w:hint="eastAsia"/>
        </w:rPr>
        <w:br/>
      </w:r>
      <w:r>
        <w:rPr>
          <w:rFonts w:hint="eastAsia"/>
        </w:rPr>
        <w:t>　　第一节 数控车床行业发展态势分析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数控车床行业发展特点分析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二、2024年中国数控车床行业产量特点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三、2025-2031年中国数控车床行业产量预测</w:t>
      </w:r>
      <w:r>
        <w:rPr>
          <w:rFonts w:hint="eastAsia"/>
        </w:rPr>
        <w:br/>
      </w:r>
      <w:r>
        <w:rPr>
          <w:rFonts w:hint="eastAsia"/>
        </w:rPr>
        <w:t>　　第四节 中国数控车床行业需求概况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三、2025-2031年中国数控车床市场需求预测</w:t>
      </w:r>
      <w:r>
        <w:rPr>
          <w:rFonts w:hint="eastAsia"/>
        </w:rPr>
        <w:br/>
      </w:r>
      <w:r>
        <w:rPr>
          <w:rFonts w:hint="eastAsia"/>
        </w:rPr>
        <w:t>　　第五节 数控车床产业供需平衡状况分析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中国数控车床行业进口情况分析预测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二、2024-2025年中国数控车床行业进口特点分析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中国数控车床行业出口情况分析预测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二、2024-2025年中国数控车床行业出口特点分析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二、2025-2031年中国数控车床行业出口情况预测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影响中国数控车床行业进出口因素分析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三、数控车床区域集中度分析</w:t>
      </w:r>
      <w:r>
        <w:rPr>
          <w:rFonts w:hint="eastAsia"/>
        </w:rPr>
        <w:br/>
      </w:r>
      <w:r>
        <w:rPr>
          <w:rFonts w:hint="eastAsia"/>
        </w:rPr>
        <w:t>　　第二节 数控车床行业竞争格局分析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二、我国数控车床发展机遇分析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三、2024-2025年数控车床的发展机遇分析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四、经济危机对数控车床行业的影响分析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2025-2031年中国数控车床市场趋势分析</w:t>
      </w:r>
      <w:r>
        <w:rPr>
          <w:rFonts w:hint="eastAsia"/>
        </w:rPr>
        <w:br/>
      </w:r>
      <w:r>
        <w:rPr>
          <w:rFonts w:hint="eastAsia"/>
        </w:rPr>
        <w:t>　　　　一、数控车床市场趋势总结</w:t>
      </w:r>
      <w:r>
        <w:rPr>
          <w:rFonts w:hint="eastAsia"/>
        </w:rPr>
        <w:br/>
      </w:r>
      <w:r>
        <w:rPr>
          <w:rFonts w:hint="eastAsia"/>
        </w:rPr>
        <w:t>　　　　二、数控车床发展趋势分析</w:t>
      </w:r>
      <w:r>
        <w:rPr>
          <w:rFonts w:hint="eastAsia"/>
        </w:rPr>
        <w:br/>
      </w:r>
      <w:r>
        <w:rPr>
          <w:rFonts w:hint="eastAsia"/>
        </w:rPr>
        <w:t>　　　　三、数控车床市场发展空间</w:t>
      </w:r>
      <w:r>
        <w:rPr>
          <w:rFonts w:hint="eastAsia"/>
        </w:rPr>
        <w:br/>
      </w:r>
      <w:r>
        <w:rPr>
          <w:rFonts w:hint="eastAsia"/>
        </w:rPr>
        <w:t>　　　　四、数控车床产业政策趋向</w:t>
      </w:r>
      <w:r>
        <w:rPr>
          <w:rFonts w:hint="eastAsia"/>
        </w:rPr>
        <w:br/>
      </w:r>
      <w:r>
        <w:rPr>
          <w:rFonts w:hint="eastAsia"/>
        </w:rPr>
        <w:t>　　　　五、数控车床技术革新趋势</w:t>
      </w:r>
      <w:r>
        <w:rPr>
          <w:rFonts w:hint="eastAsia"/>
        </w:rPr>
        <w:br/>
      </w:r>
      <w:r>
        <w:rPr>
          <w:rFonts w:hint="eastAsia"/>
        </w:rPr>
        <w:t>　　　　六、数控车床价格走势分析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五、2025-2031年数控车床行业管理风险分析预测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六、2025-2031年数控车床行业其他风险分析预测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我国数控车床行业投资策略分析</w:t>
      </w:r>
      <w:r>
        <w:rPr>
          <w:rFonts w:hint="eastAsia"/>
        </w:rPr>
        <w:br/>
      </w:r>
      <w:r>
        <w:rPr>
          <w:rFonts w:hint="eastAsia"/>
        </w:rPr>
        <w:t>　　第五节 数控车床行业最优投资路径设计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2025-2031年数控车床行业市场盈利预测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数控车床行业项目投资建议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数控车床行业类别</w:t>
      </w:r>
      <w:r>
        <w:rPr>
          <w:rFonts w:hint="eastAsia"/>
        </w:rPr>
        <w:br/>
      </w:r>
      <w:r>
        <w:rPr>
          <w:rFonts w:hint="eastAsia"/>
        </w:rPr>
        <w:t>　　图表 数控车床行业产业链调研</w:t>
      </w:r>
      <w:r>
        <w:rPr>
          <w:rFonts w:hint="eastAsia"/>
        </w:rPr>
        <w:br/>
      </w:r>
      <w:r>
        <w:rPr>
          <w:rFonts w:hint="eastAsia"/>
        </w:rPr>
        <w:t>　　图表 数控车床行业现状</w:t>
      </w:r>
      <w:r>
        <w:rPr>
          <w:rFonts w:hint="eastAsia"/>
        </w:rPr>
        <w:br/>
      </w:r>
      <w:r>
        <w:rPr>
          <w:rFonts w:hint="eastAsia"/>
        </w:rPr>
        <w:t>　　图表 数控车床行业标准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2019-2024年中国数控车床行业产量统计</w:t>
      </w:r>
      <w:r>
        <w:rPr>
          <w:rFonts w:hint="eastAsia"/>
        </w:rPr>
        <w:br/>
      </w:r>
      <w:r>
        <w:rPr>
          <w:rFonts w:hint="eastAsia"/>
        </w:rPr>
        <w:t>　　图表 数控车床行业动态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2019-2024年中国数控车床市场需求量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2019-2024年中国数控车床行情</w:t>
      </w:r>
      <w:r>
        <w:rPr>
          <w:rFonts w:hint="eastAsia"/>
        </w:rPr>
        <w:br/>
      </w:r>
      <w:r>
        <w:rPr>
          <w:rFonts w:hint="eastAsia"/>
        </w:rPr>
        <w:t>　　图表 2019-2024年中国数控车床价格走势图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**地区数控车床市场规模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**地区数控车床市场调研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**地区数控车床市场规模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**地区数控车床市场调研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数控车床行业竞争对手分析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数控车床行业准入条件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30cbb1334de6" w:history="1">
        <w:r>
          <w:rPr>
            <w:rStyle w:val="Hyperlink"/>
          </w:rPr>
          <w:t>2025-2031年中国数控车床发展调研及发展趋势预测报告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d30cbb1334de6" w:history="1">
        <w:r>
          <w:rPr>
            <w:rStyle w:val="Hyperlink"/>
          </w:rPr>
          <w:t>https://www.20087.com/6/A8/ShuKongCheChuangShiChangDiaoChaYanJiu.html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热点：数控车床的加工方法、数控车床是干嘛的、数控车床一般要学多久、数控车床加工、折弯机、数控车床图片 高清、起重机、数控车床编程入门自学视频教程、数控专业主要是学什么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030212534a01" w:history="1">
      <w:r>
        <w:rPr>
          <w:rStyle w:val="Hyperlink"/>
        </w:rPr>
        <w:t>2025-2031年中国数控车床发展调研及发展趋势预测报告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ShuKongCheChuangShiChangDiaoChaYanJiu.html" TargetMode="External" Id="R32fd30cbb13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ShuKongCheChuangShiChangDiaoChaYanJiu.html" TargetMode="External" Id="R0e770302125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2024-10-24T07:12:00Z</dcterms:created>
  <dcterms:modified xsi:type="dcterms:W3CDTF">2024-10-24T08:12:00Z</dcterms:modified>
  <dc:subject>2025-2031年中国数控车床发展调研及发展趋势预测报告</dc:subject>
  <dc:title>2025-2031年中国数控车床发展调研及发展趋势预测报告</dc:title>
  <cp:keywords>2025-2031年中国数控车床发展调研及发展趋势预测报告</cp:keywords>
  <dc:description>2025-2031年中国数控车床发展调研及发展趋势预测报告</dc:description>
</cp:coreProperties>
</file>