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a12730dd04beb" w:history="1">
              <w:r>
                <w:rPr>
                  <w:rStyle w:val="Hyperlink"/>
                </w:rPr>
                <w:t>2025-2031年全球与中国无线电高度计行业现状及前景趋势报告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a12730dd04beb" w:history="1">
              <w:r>
                <w:rPr>
                  <w:rStyle w:val="Hyperlink"/>
                </w:rPr>
                <w:t>2025-2031年全球与中国无线电高度计行业现状及前景趋势报告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a12730dd04beb" w:history="1">
                <w:r>
                  <w:rPr>
                    <w:rStyle w:val="Hyperlink"/>
                  </w:rPr>
                  <w:t>https://www.20087.com/6/88/WuXianDianGaoDuJiShiChangQianJing.html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高度计是一种航空电子设备，近年来随着航空技术的发展和技术进步，市场需求呈现出显著增长的趋势。无线电高度计因其能够准确测量飞机距离地面的高度，在民用航空和军用航空领域得到广泛应用。近年来，随着雷达技术和信号处理技术的进步，无线电高度计的精度和可靠性得到了显著提升，例如通过采用更先进的天线设计和更优化的信号处理算法，提高了高度计的测量精度和抗干扰能力。此外，随着航空业对提高飞行安全性的需求增加，能够提供高精度、可靠性的无线电高度计更受欢迎。</w:t>
      </w:r>
      <w:r>
        <w:rPr>
          <w:rFonts w:hint="eastAsia"/>
        </w:rPr>
        <w:br/>
      </w:r>
      <w:r>
        <w:rPr>
          <w:rFonts w:hint="eastAsia"/>
        </w:rPr>
        <w:t>　　未来，无线电高度计市场将持续增长。一方面，随着航空技术的发展和技术进步，对于高精度、可靠的无线电高度计需求将持续增加。产品将更加注重技术创新，例如采用更先进的天线设计和更优化的信号处理算法，以提高高度计的测量精度和抗干扰能力。另一方面，随着航空业对提高飞行安全性的需求增加，能够提供高精度、可靠性的无线电高度计将成为市场新宠。此外，随着新型传感器技术的应用，能够提供更智能、更小型化的无线电高度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a12730dd04beb" w:history="1">
        <w:r>
          <w:rPr>
            <w:rStyle w:val="Hyperlink"/>
          </w:rPr>
          <w:t>2025-2031年全球与中国无线电高度计行业现状及前景趋势报告</w:t>
        </w:r>
      </w:hyperlink>
      <w:r>
        <w:rPr>
          <w:rFonts w:hint="eastAsia"/>
        </w:rPr>
        <w:t>》从市场规模、需求变化及价格动态等维度，系统解析了无线电高度计行业的现状与发展趋势。报告深入分析了无线电高度计产业链各环节，科学预测了市场前景与技术发展方向，同时聚焦无线电高度计细分市场特点及重点企业的经营表现，揭示了无线电高度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中国无线电高度计概述</w:t>
      </w:r>
      <w:r>
        <w:rPr>
          <w:rFonts w:hint="eastAsia"/>
        </w:rPr>
        <w:br/>
      </w:r>
      <w:r>
        <w:rPr>
          <w:rFonts w:hint="eastAsia"/>
        </w:rPr>
        <w:t>　　第一节 无线电高度计行业定义</w:t>
      </w:r>
      <w:r>
        <w:rPr>
          <w:rFonts w:hint="eastAsia"/>
        </w:rPr>
        <w:br/>
      </w:r>
      <w:r>
        <w:rPr>
          <w:rFonts w:hint="eastAsia"/>
        </w:rPr>
        <w:t>　　第二节 无线电高度计行业发展特性</w:t>
      </w:r>
      <w:r>
        <w:rPr>
          <w:rFonts w:hint="eastAsia"/>
        </w:rPr>
        <w:br/>
      </w:r>
      <w:r>
        <w:rPr>
          <w:rFonts w:hint="eastAsia"/>
        </w:rPr>
        <w:t>　　第三节 无线电高度计产业链分析</w:t>
      </w:r>
      <w:r>
        <w:rPr>
          <w:rFonts w:hint="eastAsia"/>
        </w:rPr>
        <w:br/>
      </w:r>
      <w:r>
        <w:rPr>
          <w:rFonts w:hint="eastAsia"/>
        </w:rPr>
        <w:t>　　第四节 无线电高度计行业生命周期分析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2024-2025年国外无线电高度计市场发展概况</w:t>
      </w:r>
      <w:r>
        <w:rPr>
          <w:rFonts w:hint="eastAsia"/>
        </w:rPr>
        <w:br/>
      </w:r>
      <w:r>
        <w:rPr>
          <w:rFonts w:hint="eastAsia"/>
        </w:rPr>
        <w:t>　　第一节 全球无线电高度计市场发展分析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北美地区主要国家无线电高度计市场概况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欧盟地区主要国家无线电高度计市场概况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亚洲地区主要国家无线电高度计市场概况</w:t>
      </w:r>
      <w:r>
        <w:rPr>
          <w:rFonts w:hint="eastAsia"/>
        </w:rPr>
        <w:br/>
      </w:r>
      <w:r>
        <w:rPr>
          <w:rFonts w:hint="eastAsia"/>
        </w:rPr>
        <w:t>　　第五节 全球无线电高度计市场发展预测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2024-2025年中国无线电高度计发展环境分析</w:t>
      </w:r>
      <w:r>
        <w:rPr>
          <w:rFonts w:hint="eastAsia"/>
        </w:rPr>
        <w:br/>
      </w:r>
      <w:r>
        <w:rPr>
          <w:rFonts w:hint="eastAsia"/>
        </w:rPr>
        <w:t>　　第一节 无线电高度计行业经济环境分析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无线电高度计行业相关政策、标准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2024-2025年无线电高度计行业技术发展现状及趋势分析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无线电高度计行业技术发展现状分析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国内外无线电高度计行业技术差异与原因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无线电高度计行业技术发展方向、趋势预测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提升无线电高度计行业技术能力策略建议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2024-2025年无线电高度计市场特性分析</w:t>
      </w:r>
      <w:r>
        <w:rPr>
          <w:rFonts w:hint="eastAsia"/>
        </w:rPr>
        <w:br/>
      </w:r>
      <w:r>
        <w:rPr>
          <w:rFonts w:hint="eastAsia"/>
        </w:rPr>
        <w:t>　　第一节 无线电高度计行业集中度分析</w:t>
      </w:r>
      <w:r>
        <w:rPr>
          <w:rFonts w:hint="eastAsia"/>
        </w:rPr>
        <w:br/>
      </w:r>
      <w:r>
        <w:rPr>
          <w:rFonts w:hint="eastAsia"/>
        </w:rPr>
        <w:t>　　第二节 无线电高度计行业SWOT分析</w:t>
      </w:r>
      <w:r>
        <w:rPr>
          <w:rFonts w:hint="eastAsia"/>
        </w:rPr>
        <w:br/>
      </w:r>
      <w:r>
        <w:rPr>
          <w:rFonts w:hint="eastAsia"/>
        </w:rPr>
        <w:t>　　　　一、无线电高度计行业优势</w:t>
      </w:r>
      <w:r>
        <w:rPr>
          <w:rFonts w:hint="eastAsia"/>
        </w:rPr>
        <w:br/>
      </w:r>
      <w:r>
        <w:rPr>
          <w:rFonts w:hint="eastAsia"/>
        </w:rPr>
        <w:t>　　　　二、无线电高度计行业劣势</w:t>
      </w:r>
      <w:r>
        <w:rPr>
          <w:rFonts w:hint="eastAsia"/>
        </w:rPr>
        <w:br/>
      </w:r>
      <w:r>
        <w:rPr>
          <w:rFonts w:hint="eastAsia"/>
        </w:rPr>
        <w:t>　　　　三、无线电高度计行业机会</w:t>
      </w:r>
      <w:r>
        <w:rPr>
          <w:rFonts w:hint="eastAsia"/>
        </w:rPr>
        <w:br/>
      </w:r>
      <w:r>
        <w:rPr>
          <w:rFonts w:hint="eastAsia"/>
        </w:rPr>
        <w:t>　　　　四、无线电高度计行业风险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2024-2025年中国无线电高度计发展现状</w:t>
      </w:r>
      <w:r>
        <w:rPr>
          <w:rFonts w:hint="eastAsia"/>
        </w:rPr>
        <w:br/>
      </w:r>
      <w:r>
        <w:rPr>
          <w:rFonts w:hint="eastAsia"/>
        </w:rPr>
        <w:t>　　第一节 中国无线电高度计市场现状分析</w:t>
      </w:r>
      <w:r>
        <w:rPr>
          <w:rFonts w:hint="eastAsia"/>
        </w:rPr>
        <w:br/>
      </w:r>
      <w:r>
        <w:rPr>
          <w:rFonts w:hint="eastAsia"/>
        </w:rPr>
        <w:t>　　第二节 中国无线电高度计行业产量情况分析及预测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一、无线电高度计总体产能规模</w:t>
      </w:r>
      <w:r>
        <w:rPr>
          <w:rFonts w:hint="eastAsia"/>
        </w:rPr>
        <w:br/>
      </w:r>
      <w:r>
        <w:rPr>
          <w:rFonts w:hint="eastAsia"/>
        </w:rPr>
        <w:t>　　　　二、无线电高度计生产区域分布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三、2019-2024年中国无线电高度计产量统计分析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三、2025-2031年中国无线电高度计产量预测分析</w:t>
      </w:r>
      <w:r>
        <w:rPr>
          <w:rFonts w:hint="eastAsia"/>
        </w:rPr>
        <w:br/>
      </w:r>
      <w:r>
        <w:rPr>
          <w:rFonts w:hint="eastAsia"/>
        </w:rPr>
        <w:t>　　第三节 中国无线电高度计市场需求分析及预测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一、中国无线电高度计市场需求特点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二、2019-2024年中国无线电高度计市场需求量统计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三、2025-2031年中国无线电高度计市场需求量预测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中国无线电高度计价格趋势分析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一、2019-2024年中国无线电高度计市场价格趋势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二、2025-2031年中国无线电高度计市场价格走势预测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2019-2024年无线电高度计行业经济运行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2019-2024年中国无线电高度计行业盈利能力分析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2019-2024年中国无线电高度计行业发展能力分析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2019-2024年无线电高度计行业偿债能力分析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2019-2024年无线电高度计制造企业数量分析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中国无线电高度计行业重点地区发展分析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**地区无线电高度计市场发展分析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**地区无线电高度计市场发展分析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**地区无线电高度计市场发展分析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**地区无线电高度计市场发展分析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**地区无线电高度计市场发展分析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2019-2024年中国无线电高度计进出口分析</w:t>
      </w:r>
      <w:r>
        <w:rPr>
          <w:rFonts w:hint="eastAsia"/>
        </w:rPr>
        <w:br/>
      </w:r>
      <w:r>
        <w:rPr>
          <w:rFonts w:hint="eastAsia"/>
        </w:rPr>
        <w:t>　　第一节 无线电高度计进口情况分析</w:t>
      </w:r>
      <w:r>
        <w:rPr>
          <w:rFonts w:hint="eastAsia"/>
        </w:rPr>
        <w:br/>
      </w:r>
      <w:r>
        <w:rPr>
          <w:rFonts w:hint="eastAsia"/>
        </w:rPr>
        <w:t>　　第二节 无线电高度计出口情况分析</w:t>
      </w:r>
      <w:r>
        <w:rPr>
          <w:rFonts w:hint="eastAsia"/>
        </w:rPr>
        <w:br/>
      </w:r>
      <w:r>
        <w:rPr>
          <w:rFonts w:hint="eastAsia"/>
        </w:rPr>
        <w:t>　　第三节 影响无线电高度计进出口因素分析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主要无线电高度计生产企业及竞争格局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三、企业无线电高度计经营状况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无线电高度计行业投资战略研究</w:t>
      </w:r>
      <w:r>
        <w:rPr>
          <w:rFonts w:hint="eastAsia"/>
        </w:rPr>
        <w:br/>
      </w:r>
      <w:r>
        <w:rPr>
          <w:rFonts w:hint="eastAsia"/>
        </w:rPr>
        <w:t>　　第一节 无线电高度计行业发展战略研究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对我国无线电高度计品牌的战略思考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一、无线电高度计品牌的重要性</w:t>
      </w:r>
      <w:r>
        <w:rPr>
          <w:rFonts w:hint="eastAsia"/>
        </w:rPr>
        <w:br/>
      </w:r>
      <w:r>
        <w:rPr>
          <w:rFonts w:hint="eastAsia"/>
        </w:rPr>
        <w:t>　　　　二、无线电高度计实施品牌战略的意义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三、无线电高度计企业品牌的现状分析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四、我国无线电高度计企业的品牌战略</w:t>
      </w:r>
      <w:r>
        <w:rPr>
          <w:rFonts w:hint="eastAsia"/>
        </w:rPr>
        <w:br/>
      </w:r>
      <w:r>
        <w:rPr>
          <w:rFonts w:hint="eastAsia"/>
        </w:rPr>
        <w:t>　　　　五、无线电高度计品牌战略管理的策略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无线电高度计经营策略分析</w:t>
      </w:r>
      <w:r>
        <w:rPr>
          <w:rFonts w:hint="eastAsia"/>
        </w:rPr>
        <w:br/>
      </w:r>
      <w:r>
        <w:rPr>
          <w:rFonts w:hint="eastAsia"/>
        </w:rPr>
        <w:t>　　　　一、无线电高度计市场细分策略</w:t>
      </w:r>
      <w:r>
        <w:rPr>
          <w:rFonts w:hint="eastAsia"/>
        </w:rPr>
        <w:br/>
      </w:r>
      <w:r>
        <w:rPr>
          <w:rFonts w:hint="eastAsia"/>
        </w:rPr>
        <w:t>　　　　二、无线电高度计市场创新策略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四、无线电高度计新产品差异化战略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2025-2031年中国无线电高度计发展趋势预测及投资风险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2025年无线电高度计市场前景分析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2025年无线电高度计行业发展趋势预测</w:t>
      </w:r>
      <w:r>
        <w:rPr>
          <w:rFonts w:hint="eastAsia"/>
        </w:rPr>
        <w:br/>
      </w:r>
      <w:r>
        <w:rPr>
          <w:rFonts w:hint="eastAsia"/>
        </w:rPr>
        <w:t>　　第三节 无线电高度计行业投资风险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无线电高度计投资建议</w:t>
      </w:r>
      <w:r>
        <w:rPr>
          <w:rFonts w:hint="eastAsia"/>
        </w:rPr>
        <w:br/>
      </w:r>
      <w:r>
        <w:rPr>
          <w:rFonts w:hint="eastAsia"/>
        </w:rPr>
        <w:t>　　第一节 无线电高度计行业投资环境分析</w:t>
      </w:r>
      <w:r>
        <w:rPr>
          <w:rFonts w:hint="eastAsia"/>
        </w:rPr>
        <w:br/>
      </w:r>
      <w:r>
        <w:rPr>
          <w:rFonts w:hint="eastAsia"/>
        </w:rPr>
        <w:t>　　第二节 无线电高度计行业投资进入壁垒分析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2019-2024年中国无线电高度计市场规模及增长情况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2019-2024年中国无线电高度计行业产量及增长趋势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2025-2031年中国无线电高度计行业产量预测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2019-2024年中国无线电高度计行业市场需求及增长情况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2025-2031年中国无线电高度计行业市场需求预测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2019-2024年中国无线电高度计行业利润及增长情况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**地区无线电高度计市场规模及增长情况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**地区无线电高度计行业市场需求情况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**地区无线电高度计市场规模及增长情况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**地区无线电高度计行业市场需求情况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2019-2024年中国无线电高度计行业出口情况分析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2019-2024年中国无线电高度计行业产品市场价格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2025-2031年中国无线电高度计行业产品市场价格走势预测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无线电高度计重点企业经营情况分析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无线电高度计重点企业经营情况分析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2025-2031年中国无线电高度计市场规模预测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2025-2031年中国无线电高度计行业利润预测</w:t>
      </w:r>
      <w:r>
        <w:rPr>
          <w:rFonts w:hint="eastAsia"/>
        </w:rPr>
        <w:br/>
      </w:r>
      <w:r>
        <w:rPr>
          <w:rFonts w:hint="eastAsia"/>
        </w:rPr>
        <w:t>　　图表 2025年无线电高度计行业壁垒</w:t>
      </w:r>
      <w:r>
        <w:rPr>
          <w:rFonts w:hint="eastAsia"/>
        </w:rPr>
        <w:br/>
      </w:r>
      <w:r>
        <w:rPr>
          <w:rFonts w:hint="eastAsia"/>
        </w:rPr>
        <w:t>　　图表 2025年无线电高度计市场前景分析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2025-2031年中国无线电高度计市场需求预测</w:t>
      </w:r>
      <w:r>
        <w:rPr>
          <w:rFonts w:hint="eastAsia"/>
        </w:rPr>
        <w:br/>
      </w:r>
      <w:r>
        <w:rPr>
          <w:rFonts w:hint="eastAsia"/>
        </w:rPr>
        <w:t>　　图表 2025年无线电高度计发展趋势预测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a12730dd04beb" w:history="1">
        <w:r>
          <w:rPr>
            <w:rStyle w:val="Hyperlink"/>
          </w:rPr>
          <w:t>2025-2031年全球与中国无线电高度计行业现状及前景趋势报告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a12730dd04beb" w:history="1">
        <w:r>
          <w:rPr>
            <w:rStyle w:val="Hyperlink"/>
          </w:rPr>
          <w:t>https://www.20087.com/6/88/WuXianDianGaoDuJiShiChangQianJing.html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热点：雷达高度计、无线电高度计厂家、卫星高度计、无线电高度计全称是什么、无线电常用度量单位、无线电高度计软件、微波高度计、无线电高度表、无线电卫星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ff1701f814e9b" w:history="1">
      <w:r>
        <w:rPr>
          <w:rStyle w:val="Hyperlink"/>
        </w:rPr>
        <w:t>2025-2031年全球与中国无线电高度计行业现状及前景趋势报告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WuXianDianGaoDuJiShiChangQianJing.html" TargetMode="External" Id="Rc21a12730dd0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WuXianDianGaoDuJiShiChangQianJing.html" TargetMode="External" Id="R00bff1701f81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2024-12-21T08:59:00Z</dcterms:created>
  <dcterms:modified xsi:type="dcterms:W3CDTF">2024-12-21T09:59:00Z</dcterms:modified>
  <dc:subject>2025-2031年全球与中国无线电高度计行业现状及前景趋势报告</dc:subject>
  <dc:title>2025-2031年全球与中国无线电高度计行业现状及前景趋势报告</dc:title>
  <cp:keywords>2025-2031年全球与中国无线电高度计行业现状及前景趋势报告</cp:keywords>
  <dc:description>2025-2031年全球与中国无线电高度计行业现状及前景趋势报告</dc:description>
</cp:coreProperties>
</file>