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123bd647a481d" w:history="1">
              <w:r>
                <w:rPr>
                  <w:rStyle w:val="Hyperlink"/>
                </w:rPr>
                <w:t>2026-2032年中国电吸收调制激光器（EML）行业研究与发展前景分析报告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123bd647a481d" w:history="1">
              <w:r>
                <w:rPr>
                  <w:rStyle w:val="Hyperlink"/>
                </w:rPr>
                <w:t>2026-2032年中国电吸收调制激光器（EML）行业研究与发展前景分析报告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123bd647a481d" w:history="1">
                <w:r>
                  <w:rPr>
                    <w:rStyle w:val="Hyperlink"/>
                  </w:rPr>
                  <w:t>https://www.20087.com/6/58/DianXiShouDiaoZhiJiGuangQi-EML-QianJing.html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电吸收调制激光器（Electro-Absorption Modulated Laser, EML）是一种集成了激光二极管和电吸收调制器的光电器件，广泛应用于高速光通信系统中。电吸收调制激光器（EML）通过电场作用改变半导体材料的吸收系数来实现光信号的调制，具有调制速率快、功耗低和集成度高等优点。目前，EML已经成为数据中心内部互连和城域网等应用场景的关键技术之一。随着5G网络的部署和云计算需求的增长，对高速、大容量数据传输的要求日益提高，这促使EML技术不断发展和完善。然而，EML的制造工艺复杂，尤其是在高密度集成方面仍面临诸多挑战，这对生产成本和良品率提出了较高的要求。</w:t>
      </w:r>
      <w:r>
        <w:rPr>
          <w:rFonts w:hint="eastAsia"/>
        </w:rPr>
        <w:br/>
      </w:r>
      <w:r>
        <w:rPr>
          <w:rFonts w:hint="eastAsia"/>
        </w:rPr>
        <w:t>　　随着光通信技术的进步和新兴应用场景的出现，EML将在性能提升和应用扩展方面迎来新的机遇。一方面，通过材料科学和微纳加工技术的进步，未来的EML不仅能实现更高的调制速率和更低的功耗，还能显著提高器件的稳定性和可靠性。例如，开发出基于二维材料的新型调制结构，能在极端工作条件下保持优异性能。另一方面，随着6G网络和量子通信等前沿技术的发展，EML作为关键组件将继续发挥重要作用。此外，考虑到节能减排的要求，开发更加节能高效的EML，既能满足严格的环保标准，又能降低运营成本。长远来看，这些技术创新不仅有助于提升EML的整体性能，还将推动整个光通信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123bd647a481d" w:history="1">
        <w:r>
          <w:rPr>
            <w:rStyle w:val="Hyperlink"/>
          </w:rPr>
          <w:t>2026-2032年中国电吸收调制激光器（EML）行业研究与发展前景分析报告</w:t>
        </w:r>
      </w:hyperlink>
      <w:r>
        <w:rPr>
          <w:rFonts w:hint="eastAsia"/>
        </w:rPr>
        <w:t>》基于国家统计局及电吸收调制激光器（EML）行业协会的权威数据，全面调研了电吸收调制激光器（EML）行业的市场规模、市场需求、产业链结构及价格变动，并对电吸收调制激光器（EML）细分市场进行了深入分析。报告详细剖析了电吸收调制激光器（EML）市场竞争格局，重点关注品牌影响力及重点企业的运营表现，同时科学预测了电吸收调制激光器（EML）市场前景与发展趋势，识别了行业潜在的风险与机遇。通过专业、科学的研究方法，报告为电吸收调制激光器（EML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电吸收调制激光器（EML）行业界定</w:t>
      </w:r>
      <w:r>
        <w:rPr>
          <w:rFonts w:hint="eastAsia"/>
        </w:rPr>
        <w:br/>
      </w:r>
      <w:r>
        <w:rPr>
          <w:rFonts w:hint="eastAsia"/>
        </w:rPr>
        <w:t>　　第一节 电吸收调制激光器（EML）行业定义</w:t>
      </w:r>
      <w:r>
        <w:rPr>
          <w:rFonts w:hint="eastAsia"/>
        </w:rPr>
        <w:br/>
      </w:r>
      <w:r>
        <w:rPr>
          <w:rFonts w:hint="eastAsia"/>
        </w:rPr>
        <w:t>　　第二节 电吸收调制激光器（EML）行业特点分析</w:t>
      </w:r>
      <w:r>
        <w:rPr>
          <w:rFonts w:hint="eastAsia"/>
        </w:rPr>
        <w:br/>
      </w:r>
      <w:r>
        <w:rPr>
          <w:rFonts w:hint="eastAsia"/>
        </w:rPr>
        <w:t>　　第三节 电吸收调制激光器（EML）行业发展历程</w:t>
      </w:r>
      <w:r>
        <w:rPr>
          <w:rFonts w:hint="eastAsia"/>
        </w:rPr>
        <w:br/>
      </w:r>
      <w:r>
        <w:rPr>
          <w:rFonts w:hint="eastAsia"/>
        </w:rPr>
        <w:t>　　第四节 电吸收调制激光器（EML）产业链分析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中国电吸收调制激光器（EML）行业发展环境分析</w:t>
      </w:r>
      <w:r>
        <w:rPr>
          <w:rFonts w:hint="eastAsia"/>
        </w:rPr>
        <w:br/>
      </w:r>
      <w:r>
        <w:rPr>
          <w:rFonts w:hint="eastAsia"/>
        </w:rPr>
        <w:t>　　第一节 电吸收调制激光器（EML）行业经济环境分析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电吸收调制激光器（EML）行业政策环境分析</w:t>
      </w:r>
      <w:r>
        <w:rPr>
          <w:rFonts w:hint="eastAsia"/>
        </w:rPr>
        <w:br/>
      </w:r>
      <w:r>
        <w:rPr>
          <w:rFonts w:hint="eastAsia"/>
        </w:rPr>
        <w:t>　　　　一、电吸收调制激光器（EML）行业相关政策</w:t>
      </w:r>
      <w:r>
        <w:rPr>
          <w:rFonts w:hint="eastAsia"/>
        </w:rPr>
        <w:br/>
      </w:r>
      <w:r>
        <w:rPr>
          <w:rFonts w:hint="eastAsia"/>
        </w:rPr>
        <w:t>　　　　二、电吸收调制激光器（EML）行业相关标准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2025-2026年电吸收调制激光器（EML）行业技术发展现状及趋势分析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电吸收调制激光器（EML）行业技术发展现状分析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国内外电吸收调制激光器（EML）行业技术差异与原因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电吸收调制激光器（EML）行业技术发展方向、趋势预测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提升电吸收调制激光器（EML）行业技术能力策略建议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全球电吸收调制激光器（EML）行业发展态势分析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全球电吸收调制激光器（EML）行业总体情况</w:t>
      </w:r>
      <w:r>
        <w:rPr>
          <w:rFonts w:hint="eastAsia"/>
        </w:rPr>
        <w:br/>
      </w:r>
      <w:r>
        <w:rPr>
          <w:rFonts w:hint="eastAsia"/>
        </w:rPr>
        <w:t>　　第二节 电吸收调制激光器（EML）行业重点国家、地区市场分析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全球电吸收调制激光器（EML）行业发展前景预测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中国电吸收调制激光器（EML）行业市场供需状况分析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中国电吸收调制激光器（EML）行业市场规模情况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中国电吸收调制激光器（EML）行业市场需求状况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一、2020-2025年电吸收调制激光器（EML）行业市场需求情况</w:t>
      </w:r>
      <w:r>
        <w:rPr>
          <w:rFonts w:hint="eastAsia"/>
        </w:rPr>
        <w:br/>
      </w:r>
      <w:r>
        <w:rPr>
          <w:rFonts w:hint="eastAsia"/>
        </w:rPr>
        <w:t>　　　　二、电吸收调制激光器（EML）行业市场需求特点分析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三、2026-2032年电吸收调制激光器（EML）行业市场需求预测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中国电吸收调制激光器（EML）行业产量情况分析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一、2020-2025年电吸收调制激光器（EML）行业产量统计分析</w:t>
      </w:r>
      <w:r>
        <w:rPr>
          <w:rFonts w:hint="eastAsia"/>
        </w:rPr>
        <w:br/>
      </w:r>
      <w:r>
        <w:rPr>
          <w:rFonts w:hint="eastAsia"/>
        </w:rPr>
        <w:t>　　　　二、电吸收调制激光器（EML）行业区域产量分析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三、2026-2032年电吸收调制激光器（EML）行业产量预测分析</w:t>
      </w:r>
      <w:r>
        <w:rPr>
          <w:rFonts w:hint="eastAsia"/>
        </w:rPr>
        <w:br/>
      </w:r>
      <w:r>
        <w:rPr>
          <w:rFonts w:hint="eastAsia"/>
        </w:rPr>
        <w:t>　　第四节 电吸收调制激光器（EML）行业市场供需平衡状况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中国电吸收调制激光器（EML）行业进出口情况分析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电吸收调制激光器（EML）行业出口情况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一、2020-2025年电吸收调制激光器（EML）行业出口情况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三、2026-2032年电吸收调制激光器（EML）行业出口情况预测</w:t>
      </w:r>
      <w:r>
        <w:rPr>
          <w:rFonts w:hint="eastAsia"/>
        </w:rPr>
        <w:br/>
      </w:r>
      <w:r>
        <w:rPr>
          <w:rFonts w:hint="eastAsia"/>
        </w:rPr>
        <w:t>　　第二节 电吸收调制激光器（EML）行业进口情况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一、2020-2025年电吸收调制激光器（EML）行业进口情况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三、2026-2032年电吸收调制激光器（EML）行业进口情况预测</w:t>
      </w:r>
      <w:r>
        <w:rPr>
          <w:rFonts w:hint="eastAsia"/>
        </w:rPr>
        <w:br/>
      </w:r>
      <w:r>
        <w:rPr>
          <w:rFonts w:hint="eastAsia"/>
        </w:rPr>
        <w:t>　　第三节 电吸收调制激光器（EML）行业进出口面临的挑战及对策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中国电吸收调制激光器（EML）行业产品价格监测</w:t>
      </w:r>
      <w:r>
        <w:rPr>
          <w:rFonts w:hint="eastAsia"/>
        </w:rPr>
        <w:br/>
      </w:r>
      <w:r>
        <w:rPr>
          <w:rFonts w:hint="eastAsia"/>
        </w:rPr>
        <w:t>　　　　一、电吸收调制激光器（EML）市场价格特征</w:t>
      </w:r>
      <w:r>
        <w:rPr>
          <w:rFonts w:hint="eastAsia"/>
        </w:rPr>
        <w:br/>
      </w:r>
      <w:r>
        <w:rPr>
          <w:rFonts w:hint="eastAsia"/>
        </w:rPr>
        <w:t>　　　　二、当前电吸收调制激光器（EML）市场价格评述</w:t>
      </w:r>
      <w:r>
        <w:rPr>
          <w:rFonts w:hint="eastAsia"/>
        </w:rPr>
        <w:br/>
      </w:r>
      <w:r>
        <w:rPr>
          <w:rFonts w:hint="eastAsia"/>
        </w:rPr>
        <w:t>　　　　三、影响电吸收调制激光器（EML）市场价格因素分析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四、未来电吸收调制激光器（EML）市场价格走势预测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中国电吸收调制激光器（EML）行业重点区域市场分析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电吸收调制激光器（EML）行业区域市场分布情况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电吸收调制激光器（EML）行业细分市场调研分析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电吸收调制激光器（EML）细分产品（一）市场调研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电吸收调制激光器（EML）细分产品（二）市场调研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电吸收调制激光器（EML）行业上、下游市场分析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电吸收调制激光器（EML）行业上游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电吸收调制激光器（EML）行业下游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电吸收调制激光器（EML）行业重点企业发展调研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电吸收调制激光器（EML）重点企业（一）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电吸收调制激光器（EML）重点企业（二）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电吸收调制激光器（EML）重点企业（三）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电吸收调制激光器（EML）重点企业（四）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电吸收调制激光器（EML）重点企业（五）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电吸收调制激光器（EML）重点企业（六）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电吸收调制激光器（EML）行业风险及对策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2026-2032年电吸收调制激光器（EML）行业发展环境分析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2026-2032年电吸收调制激光器（EML）行业投资特性分析</w:t>
      </w:r>
      <w:r>
        <w:rPr>
          <w:rFonts w:hint="eastAsia"/>
        </w:rPr>
        <w:br/>
      </w:r>
      <w:r>
        <w:rPr>
          <w:rFonts w:hint="eastAsia"/>
        </w:rPr>
        <w:t>　　　　一、电吸收调制激光器（EML）行业进入壁垒</w:t>
      </w:r>
      <w:r>
        <w:rPr>
          <w:rFonts w:hint="eastAsia"/>
        </w:rPr>
        <w:br/>
      </w:r>
      <w:r>
        <w:rPr>
          <w:rFonts w:hint="eastAsia"/>
        </w:rPr>
        <w:t>　　　　二、电吸收调制激光器（EML）行业盈利模式</w:t>
      </w:r>
      <w:r>
        <w:rPr>
          <w:rFonts w:hint="eastAsia"/>
        </w:rPr>
        <w:br/>
      </w:r>
      <w:r>
        <w:rPr>
          <w:rFonts w:hint="eastAsia"/>
        </w:rPr>
        <w:t>　　　　三、电吸收调制激光器（EML）行业盈利因素</w:t>
      </w:r>
      <w:r>
        <w:rPr>
          <w:rFonts w:hint="eastAsia"/>
        </w:rPr>
        <w:br/>
      </w:r>
      <w:r>
        <w:rPr>
          <w:rFonts w:hint="eastAsia"/>
        </w:rPr>
        <w:t>　　第三节 电吸收调制激光器（EML）行业“波特五力模型”分析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2026-2032年电吸收调制激光器（EML）行业风险及对策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电吸收调制激光器（EML）企业竞争策略分析</w:t>
      </w:r>
      <w:r>
        <w:rPr>
          <w:rFonts w:hint="eastAsia"/>
        </w:rPr>
        <w:br/>
      </w:r>
      <w:r>
        <w:rPr>
          <w:rFonts w:hint="eastAsia"/>
        </w:rPr>
        <w:t>　　第一节 电吸收调制激光器（EML）市场竞争策略分析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一、2026-2032年中国电吸收调制激光器（EML）市场增长潜力分析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二、2026-2032年中国电吸收调制激光器（EML）主要潜力品种分析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三、现有电吸收调制激光器（EML）产品竞争策略分析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四、潜力电吸收调制激光器（EML）品种竞争策略选择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2026-2032年中国电吸收调制激光器（EML）企业竞争策略分析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一、2026-2032年我国电吸收调制激光器（EML）市场竞争趋势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二、2026-2032年电吸收调制激光器（EML）行业竞争格局展望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三、2026-2032年电吸收调制激光器（EML）行业竞争策略分析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四、2026-2032年电吸收调制激光器（EML）企业竞争策略分析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2026-2032年中国电吸收调制激光器（EML）行业发展趋势分析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一、2026-2032年电吸收调制激光器（EML）技术发展趋势分析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二、2026-2032年电吸收调制激光器（EML）产品发展趋势分析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三、2026-2032年电吸收调制激光器（EML）行业竞争格局展望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2026-2032年中国电吸收调制激光器（EML）市场趋势分析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一、2026-2032年电吸收调制激光器（EML）发展趋势预测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二、2026-2032年电吸收调制激光器（EML）市场前景分析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三、2026-2032年电吸收调制激光器（EML）产业政策趋向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2026-2032年电吸收调制激光器（EML）行业投资价值评估分析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电吸收调制激光器（EML）行业发展建议分析</w:t>
      </w:r>
      <w:r>
        <w:rPr>
          <w:rFonts w:hint="eastAsia"/>
        </w:rPr>
        <w:br/>
      </w:r>
      <w:r>
        <w:rPr>
          <w:rFonts w:hint="eastAsia"/>
        </w:rPr>
        <w:t>　　第一节 电吸收调制激光器（EML）行业研究结论及建议</w:t>
      </w:r>
      <w:r>
        <w:rPr>
          <w:rFonts w:hint="eastAsia"/>
        </w:rPr>
        <w:br/>
      </w:r>
      <w:r>
        <w:rPr>
          <w:rFonts w:hint="eastAsia"/>
        </w:rPr>
        <w:t>　　第二节 电吸收调制激光器（EML）细分行业研究结论及建议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中~智林~电吸收调制激光器（EML）行业竞争策略总结及建议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2020-2025年中国电吸收调制激光器（EML）市场规模及增长情况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2020-2025年中国电吸收调制激光器（EML）行业产能及增长趋势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2026-2032年中国电吸收调制激光器（EML）行业产能预测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2020-2025年中国电吸收调制激光器（EML）行业产量及增长趋势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2026-2032年中国电吸收调制激光器（EML）行业产量预测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2020-2025年中国电吸收调制激光器（EML）行业市场需求及增长情况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2026-2032年中国电吸收调制激光器（EML）行业市场需求预测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2020-2025年中国电吸收调制激光器（EML）行业利润及增长情况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**地区电吸收调制激光器（EML）市场规模及增长情况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**地区电吸收调制激光器（EML）行业市场需求情况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**地区电吸收调制激光器（EML）市场规模及增长情况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**地区电吸收调制激光器（EML）行业市场需求情况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2020-2025年中国电吸收调制激光器（EML）行业进口量及增速统计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2020-2025年中国电吸收调制激光器（EML）行业出口量及增速统计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电吸收调制激光器（EML）重点企业经营情况分析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2026年电吸收调制激光器（EML）行业壁垒</w:t>
      </w:r>
      <w:r>
        <w:rPr>
          <w:rFonts w:hint="eastAsia"/>
        </w:rPr>
        <w:br/>
      </w:r>
      <w:r>
        <w:rPr>
          <w:rFonts w:hint="eastAsia"/>
        </w:rPr>
        <w:t>　　图表 2026年电吸收调制激光器（EML）市场前景分析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2026-2032年中国电吸收调制激光器（EML）市场需求预测</w:t>
      </w:r>
      <w:r>
        <w:rPr>
          <w:rFonts w:hint="eastAsia"/>
        </w:rPr>
        <w:br/>
      </w:r>
      <w:r>
        <w:rPr>
          <w:rFonts w:hint="eastAsia"/>
        </w:rPr>
        <w:t>　　图表 2026年电吸收调制激光器（EML）发展趋势预测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123bd647a481d" w:history="1">
        <w:r>
          <w:rPr>
            <w:rStyle w:val="Hyperlink"/>
          </w:rPr>
          <w:t>2026-2032年中国电吸收调制激光器（EML）行业研究与发展前景分析报告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123bd647a481d" w:history="1">
        <w:r>
          <w:rPr>
            <w:rStyle w:val="Hyperlink"/>
          </w:rPr>
          <w:t>https://www.20087.com/6/58/DianXiShouDiaoZhiJiGuangQi-EML-QianJing.html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热点：光纤耦合半导体激光器、电吸收调制激光器EML TOSA仿真思路总结、DML和EML激光器、电吸收调制激光器中的EA负压采样电路、eml激光器、电吸收调制激光器 速率怎么测、EMP电磁脉冲、电吸收调制激光器的发展前景、emp电磁脉冲发生器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66019ae524569" w:history="1">
      <w:r>
        <w:rPr>
          <w:rStyle w:val="Hyperlink"/>
        </w:rPr>
        <w:t>2026-2032年中国电吸收调制激光器（EML）行业研究与发展前景分析报告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XiShouDiaoZhiJiGuangQi-EML-QianJing.html" TargetMode="External" Id="R8c1123bd647a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XiShouDiaoZhiJiGuangQi-EML-QianJing.html" TargetMode="External" Id="Rc6966019ae52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2025-12-30T07:06:03Z</dcterms:created>
  <dcterms:modified xsi:type="dcterms:W3CDTF">2025-12-30T08:06:03Z</dcterms:modified>
  <dc:subject>2026-2032年中国电吸收调制激光器（EML）行业研究与发展前景分析报告</dc:subject>
  <dc:title>2026-2032年中国电吸收调制激光器（EML）行业研究与发展前景分析报告</dc:title>
  <cp:keywords>2026-2032年中国电吸收调制激光器（EML）行业研究与发展前景分析报告</cp:keywords>
  <dc:description>2026-2032年中国电吸收调制激光器（EML）行业研究与发展前景分析报告</dc:description>
</cp:coreProperties>
</file>