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e436f000549da" w:history="1">
              <w:r>
                <w:rPr>
                  <w:rStyle w:val="Hyperlink"/>
                </w:rPr>
                <w:t>2026-2032年中国电解制氢设备市场调研与行业前景预测报告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e436f000549da" w:history="1">
              <w:r>
                <w:rPr>
                  <w:rStyle w:val="Hyperlink"/>
                </w:rPr>
                <w:t>2026-2032年中国电解制氢设备市场调研与行业前景预测报告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0e436f000549da" w:history="1">
                <w:r>
                  <w:rPr>
                    <w:rStyle w:val="Hyperlink"/>
                  </w:rPr>
                  <w:t>https://www.20087.com/6/68/DianJieZhiQingSheBeiFaZhanQianJing.html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制氢设备是绿氢生产的核心装置，主流技术包括碱性电解（AEL）、质子交换膜电解（PEMEL）及固体氧化物电解（SOEC），通过电化学分解水制取高纯氢气，广泛服务于化工、冶金、交通及储能领域。在可再生能源成本下降与碳中和目标驱动下，电解制氢被视为实现深度脱碳的关键路径。主流设备强调系统效率、动态响应能力与与风电/光伏波动电源的耦合适应性。然而，PEM电解槽依赖铂、铱等稀有贵金属催化剂，成本高昂；碱性电解则受限于低电流密度与启停灵活性不足；同时，大规模制氢对水资源消耗与纯水制备提出新挑战。</w:t>
      </w:r>
      <w:r>
        <w:rPr>
          <w:rFonts w:hint="eastAsia"/>
        </w:rPr>
        <w:br/>
      </w:r>
      <w:r>
        <w:rPr>
          <w:rFonts w:hint="eastAsia"/>
        </w:rPr>
        <w:t>　　未来，电解制氢设备将朝着低贵金属依赖、高温高效与系统集成三大方向演进。非贵金属催化剂与超薄膜技术降低PEM成本。SOEC在700–850℃下运行，利用工业余热提升电效。在系统层面，与海水淡化、CO₂捕集及合成燃料装置耦合，构建“电-氢-碳”协同工厂。此外，模块化设计支持GW级项目灵活部署。长远看，电解制氢设备将从单一制氢单元升级为支撑零碳能源体系、跨季节储能与绿色化工原料供应的战略性能源转换枢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50e436f000549da" w:history="1">
        <w:r>
          <w:rPr>
            <w:rStyle w:val="Hyperlink"/>
          </w:rPr>
          <w:t>2026-2032年中国电解制氢设备市场调研与行业前景预测报告</w:t>
        </w:r>
      </w:hyperlink>
      <w:r>
        <w:rPr>
          <w:rFonts w:hint="eastAsia"/>
        </w:rPr>
        <w:t>基于统计局、相关行业协会及科研机构的详实数据，系统分析电解制氢设备行业的市场规模、供需结构和竞争格局，梳理电解制氢设备技术发展现状与创新方向。报告客观评估了电解制氢设备市场增长潜力与风险因素，结合政策环境与消费趋势变化，对电解制氢设备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电解制氢设备行业概述</w:t>
      </w:r>
      <w:r>
        <w:rPr>
          <w:rFonts w:hint="eastAsia"/>
        </w:rPr>
        <w:br/>
      </w:r>
      <w:r>
        <w:rPr>
          <w:rFonts w:hint="eastAsia"/>
        </w:rPr>
        <w:t>　　第一节 电解制氢设备定义与分类</w:t>
      </w:r>
      <w:r>
        <w:rPr>
          <w:rFonts w:hint="eastAsia"/>
        </w:rPr>
        <w:br/>
      </w:r>
      <w:r>
        <w:rPr>
          <w:rFonts w:hint="eastAsia"/>
        </w:rPr>
        <w:t>　　第二节 电解制氢设备应用领域</w:t>
      </w:r>
      <w:r>
        <w:rPr>
          <w:rFonts w:hint="eastAsia"/>
        </w:rPr>
        <w:br/>
      </w:r>
      <w:r>
        <w:rPr>
          <w:rFonts w:hint="eastAsia"/>
        </w:rPr>
        <w:t>　　第三节 电解制氢设备行业经济指标分析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电解制氢设备产业链及经营模式分析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三、电解制氢设备销售模式及销售渠道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全球电解制氢设备市场发展综述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2020-2025年全球电解制氢设备市场规模与趋势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主要国家与地区电解制氢设备市场分析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2026-2032年全球电解制氢设备行业发展趋势与前景预测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中国电解制氢设备行业市场分析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2025-2026年电解制氢设备产能与投资动态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一、国内电解制氢设备产能及利用情况</w:t>
      </w:r>
      <w:r>
        <w:rPr>
          <w:rFonts w:hint="eastAsia"/>
        </w:rPr>
        <w:br/>
      </w:r>
      <w:r>
        <w:rPr>
          <w:rFonts w:hint="eastAsia"/>
        </w:rPr>
        <w:t>　　　　二、电解制氢设备产能扩张与投资动态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2026-2032年电解制氢设备行业产量统计与趋势预测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一、2020-2025年电解制氢设备行业产量数据统计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1、2020-2025年电解制氢设备产量及增长趋势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2、2020-2025年电解制氢设备细分产品产量及份额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二、影响电解制氢设备产量的关键因素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三、2026-2032年电解制氢设备产量预测</w:t>
      </w:r>
      <w:r>
        <w:rPr>
          <w:rFonts w:hint="eastAsia"/>
        </w:rPr>
        <w:br/>
      </w:r>
      <w:r>
        <w:rPr>
          <w:rFonts w:hint="eastAsia"/>
        </w:rPr>
        <w:t>　　第三节 2026-2032年电解制氢设备市场需求与销售分析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一、2025-2026年电解制氢设备行业需求现状</w:t>
      </w:r>
      <w:r>
        <w:rPr>
          <w:rFonts w:hint="eastAsia"/>
        </w:rPr>
        <w:br/>
      </w:r>
      <w:r>
        <w:rPr>
          <w:rFonts w:hint="eastAsia"/>
        </w:rPr>
        <w:t>　　　　二、电解制氢设备客户群体与需求特点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三、2020-2025年电解制氢设备行业销售规模分析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四、2026-2032年电解制氢设备市场增长潜力与规模预测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中国电解制氢设备细分市场与下游应用领域分析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电解制氢设备细分市场分析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一、2025-2026年电解制氢设备主要细分产品市场现状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电解制氢设备下游应用与客户群体分析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一、2025-2026年电解制氢设备各应用领域市场现状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2025-2026年电解制氢设备行业技术发展现状及趋势分析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电解制氢设备行业技术发展现状分析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国内外电解制氢设备行业技术差异与原因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电解制氢设备行业技术发展方向、趋势预测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提升电解制氢设备行业技术能力策略建议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电解制氢设备价格机制与竞争策略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一、2020-2025年电解制氢设备市场价格走势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电解制氢设备定价策略与方法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2026-2032年电解制氢设备价格竞争态势与趋势预测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中国电解制氢设备行业重点区域市场研究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2025-2026年重点区域电解制氢设备市场发展概况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二、2020-2025年电解制氢设备市场需求规模情况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三、2026-2032年电解制氢设备行业发展潜力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二、2020-2025年电解制氢设备市场需求规模情况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三、2026-2032年电解制氢设备行业发展潜力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二、2020-2025年电解制氢设备市场需求规模情况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三、2026-2032年电解制氢设备行业发展潜力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二、2020-2025年电解制氢设备市场需求规模情况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三、2026-2032年电解制氢设备行业发展潜力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二、2020-2025年电解制氢设备市场需求规模情况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三、2026-2032年电解制氢设备行业发展潜力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2020-2025年中国电解制氢设备行业进出口情况分析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电解制氢设备行业进口情况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一、2020-2025年电解制氢设备进口规模及增长情况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二、电解制氢设备主要进口来源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电解制氢设备行业出口情况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一、2020-2025年电解制氢设备出口规模及增长情况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二、电解制氢设备主要出口目的地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2020-2025年中国电解制氢设备行业总体发展与财务状况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2020-2025年中国电解制氢设备行业规模情况</w:t>
      </w:r>
      <w:r>
        <w:rPr>
          <w:rFonts w:hint="eastAsia"/>
        </w:rPr>
        <w:br/>
      </w:r>
      <w:r>
        <w:rPr>
          <w:rFonts w:hint="eastAsia"/>
        </w:rPr>
        <w:t>　　　　一、电解制氢设备行业企业数量规模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二、电解制氢设备行业从业人员规模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三、电解制氢设备行业市场敏感性分析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2020-2025年中国电解制氢设备行业财务能力分析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一、电解制氢设备行业盈利能力</w:t>
      </w:r>
      <w:r>
        <w:rPr>
          <w:rFonts w:hint="eastAsia"/>
        </w:rPr>
        <w:br/>
      </w:r>
      <w:r>
        <w:rPr>
          <w:rFonts w:hint="eastAsia"/>
        </w:rPr>
        <w:t>　　　　二、电解制氢设备行业偿债能力</w:t>
      </w:r>
      <w:r>
        <w:rPr>
          <w:rFonts w:hint="eastAsia"/>
        </w:rPr>
        <w:br/>
      </w:r>
      <w:r>
        <w:rPr>
          <w:rFonts w:hint="eastAsia"/>
        </w:rPr>
        <w:t>　　　　三、电解制氢设备行业营运能力</w:t>
      </w:r>
      <w:r>
        <w:rPr>
          <w:rFonts w:hint="eastAsia"/>
        </w:rPr>
        <w:br/>
      </w:r>
      <w:r>
        <w:rPr>
          <w:rFonts w:hint="eastAsia"/>
        </w:rPr>
        <w:t>　　　　四、电解制氢设备行业发展能力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电解制氢设备行业重点企业调研分析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二、企业电解制氢设备业务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二、企业电解制氢设备业务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二、企业电解制氢设备业务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二、企业电解制氢设备业务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二、企业电解制氢设备业务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二、企业电解制氢设备业务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中国电解制氢设备行业竞争格局分析</w:t>
      </w:r>
      <w:r>
        <w:rPr>
          <w:rFonts w:hint="eastAsia"/>
        </w:rPr>
        <w:br/>
      </w:r>
      <w:r>
        <w:rPr>
          <w:rFonts w:hint="eastAsia"/>
        </w:rPr>
        <w:t>　　第一节 电解制氢设备行业竞争格局总览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2025-2026年电解制氢设备行业竞争力分析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2020-2025年电解制氢设备行业企业并购活动分析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2025-2026年电解制氢设备行业会展与招投标活动分析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一、电解制氢设备行业会展活动及其市场影响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2026年中国电解制氢设备企业发展企业发展策略与建议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电解制氢设备销售模式与渠道策略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电解制氢设备品牌与市场推广策略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电解制氢设备研发投入与技术创新能力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电解制氢设备合作联盟与资源整合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中国电解制氢设备行业风险与对策</w:t>
      </w:r>
      <w:r>
        <w:rPr>
          <w:rFonts w:hint="eastAsia"/>
        </w:rPr>
        <w:br/>
      </w:r>
      <w:r>
        <w:rPr>
          <w:rFonts w:hint="eastAsia"/>
        </w:rPr>
        <w:t>　　第一节 电解制氢设备行业SWOT分析</w:t>
      </w:r>
      <w:r>
        <w:rPr>
          <w:rFonts w:hint="eastAsia"/>
        </w:rPr>
        <w:br/>
      </w:r>
      <w:r>
        <w:rPr>
          <w:rFonts w:hint="eastAsia"/>
        </w:rPr>
        <w:t>　　　　一、电解制氢设备行业优势</w:t>
      </w:r>
      <w:r>
        <w:rPr>
          <w:rFonts w:hint="eastAsia"/>
        </w:rPr>
        <w:br/>
      </w:r>
      <w:r>
        <w:rPr>
          <w:rFonts w:hint="eastAsia"/>
        </w:rPr>
        <w:t>　　　　二、电解制氢设备行业劣势</w:t>
      </w:r>
      <w:r>
        <w:rPr>
          <w:rFonts w:hint="eastAsia"/>
        </w:rPr>
        <w:br/>
      </w:r>
      <w:r>
        <w:rPr>
          <w:rFonts w:hint="eastAsia"/>
        </w:rPr>
        <w:t>　　　　三、电解制氢设备市场机会</w:t>
      </w:r>
      <w:r>
        <w:rPr>
          <w:rFonts w:hint="eastAsia"/>
        </w:rPr>
        <w:br/>
      </w:r>
      <w:r>
        <w:rPr>
          <w:rFonts w:hint="eastAsia"/>
        </w:rPr>
        <w:t>　　　　四、电解制氢设备市场威胁</w:t>
      </w:r>
      <w:r>
        <w:rPr>
          <w:rFonts w:hint="eastAsia"/>
        </w:rPr>
        <w:br/>
      </w:r>
      <w:r>
        <w:rPr>
          <w:rFonts w:hint="eastAsia"/>
        </w:rPr>
        <w:t>　　第二节 电解制氢设备行业风险及对策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2026-2032年中国电解制氢设备行业前景与发展趋势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2025-2026年电解制氢设备行业发展环境分析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一、电解制氢设备行业主管部门与监管体制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二、电解制氢设备行业主要法律法规及政策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三、电解制氢设备行业标准与质量监管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2026-2032年电解制氢设备行业发展趋势与方向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2026-2032年电解制氢设备行业发展潜力与机遇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电解制氢设备行业研究结论与建议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(中⋅智⋅林)电解制氢设备行业发展建议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电解制氢设备行业历程</w:t>
      </w:r>
      <w:r>
        <w:rPr>
          <w:rFonts w:hint="eastAsia"/>
        </w:rPr>
        <w:br/>
      </w:r>
      <w:r>
        <w:rPr>
          <w:rFonts w:hint="eastAsia"/>
        </w:rPr>
        <w:t>　　图表 电解制氢设备行业生命周期</w:t>
      </w:r>
      <w:r>
        <w:rPr>
          <w:rFonts w:hint="eastAsia"/>
        </w:rPr>
        <w:br/>
      </w:r>
      <w:r>
        <w:rPr>
          <w:rFonts w:hint="eastAsia"/>
        </w:rPr>
        <w:t>　　图表 电解制氢设备行业产业链分析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2020-2025年中国电解制氢设备行业市场规模及增长情况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2020-2025年电解制氢设备行业市场容量分析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2020-2025年中国电解制氢设备行业产能统计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2020-2025年中国电解制氢设备行业产量及增长趋势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2020-2025年中国电解制氢设备市场需求量及增速统计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2025年中国电解制氢设备行业需求领域分布格局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2020-2025年中国电解制氢设备行业销售收入分析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2020-2025年中国电解制氢设备行业盈利情况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2020-2025年中国电解制氢设备行业利润总额统计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2020-2025年中国电解制氢设备进口数量分析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2020-2025年中国电解制氢设备进口金额分析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2020-2025年中国电解制氢设备出口数量分析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2020-2025年中国电解制氢设备出口金额分析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2025年中国电解制氢设备进口国家及地区分析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2025年中国电解制氢设备出口国家及地区分析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2020-2025年中国电解制氢设备行业企业数量情况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2020-2025年中国电解制氢设备行业企业平均规模情况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**地区电解制氢设备市场规模及增长情况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**地区电解制氢设备行业市场需求情况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**地区电解制氢设备市场规模及增长情况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**地区电解制氢设备行业市场需求情况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**地区电解制氢设备市场规模及增长情况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**地区电解制氢设备行业市场需求情况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**地区电解制氢设备市场规模及增长情况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**地区电解制氢设备行业市场需求情况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电解制氢设备重点企业（一）基本信息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电解制氢设备重点企业（一）经营情况分析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电解制氢设备重点企业（一）主要经济指标情况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电解制氢设备重点企业（一）盈利能力情况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电解制氢设备重点企业（一）偿债能力情况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电解制氢设备重点企业（一）运营能力情况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电解制氢设备重点企业（一）成长能力情况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电解制氢设备重点企业（二）基本信息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电解制氢设备重点企业（二）经营情况分析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电解制氢设备重点企业（二）主要经济指标情况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电解制氢设备重点企业（二）盈利能力情况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电解制氢设备重点企业（二）偿债能力情况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电解制氢设备重点企业（二）运营能力情况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电解制氢设备重点企业（二）成长能力情况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电解制氢设备重点企业（三）基本信息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电解制氢设备重点企业（三）经营情况分析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电解制氢设备重点企业（三）主要经济指标情况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电解制氢设备重点企业（三）盈利能力情况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电解制氢设备重点企业（三）偿债能力情况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电解制氢设备重点企业（三）运营能力情况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电解制氢设备重点企业（三）成长能力情况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2026-2032年中国电解制氢设备行业产能预测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2026-2032年中国电解制氢设备行业产量预测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2026-2032年中国电解制氢设备市场需求量预测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2026-2032年中国电解制氢设备行业供需平衡预测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2026-2032年中国电解制氢设备市场容量预测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2026-2032年中国电解制氢设备市场规模预测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2026-2032年中国电解制氢设备市场前景分析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2026-2032年中国电解制氢设备发展趋势预测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e436f000549da" w:history="1">
        <w:r>
          <w:rPr>
            <w:rStyle w:val="Hyperlink"/>
          </w:rPr>
          <w:t>2026-2032年中国电解制氢设备市场调研与行业前景预测报告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0e436f000549da" w:history="1">
        <w:r>
          <w:rPr>
            <w:rStyle w:val="Hyperlink"/>
          </w:rPr>
          <w:t>https://www.20087.com/6/68/DianJieZhiQingSheBeiFaZhanQianJing.html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热点：氢气在线监测分析仪、电解制氢设备上市公司龙头、制氢设备多少钱一台、电解制氢设备多少钱一台、氢能设备、电解制氢设备成本、电解水制氢装置、电解制氢设备算不算特种设备、制氢是什么意思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5960275ae493b" w:history="1">
      <w:r>
        <w:rPr>
          <w:rStyle w:val="Hyperlink"/>
        </w:rPr>
        <w:t>2026-2032年中国电解制氢设备市场调研与行业前景预测报告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DianJieZhiQingSheBeiFaZhanQianJing.html" TargetMode="External" Id="R550e436f000549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DianJieZhiQingSheBeiFaZhanQianJing.html" TargetMode="External" Id="R69e5960275ae49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2025-12-10T09:09:14Z</dcterms:created>
  <dcterms:modified xsi:type="dcterms:W3CDTF">2025-12-10T10:09:14Z</dcterms:modified>
  <dc:subject>2026-2032年中国电解制氢设备市场调研与行业前景预测报告</dc:subject>
  <dc:title>2026-2032年中国电解制氢设备市场调研与行业前景预测报告</dc:title>
  <cp:keywords>2026-2032年中国电解制氢设备市场调研与行业前景预测报告</cp:keywords>
  <dc:description>2026-2032年中国电解制氢设备市场调研与行业前景预测报告</dc:description>
</cp:coreProperties>
</file>