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23fd760f74750" w:history="1">
              <w:r>
                <w:rPr>
                  <w:rStyle w:val="Hyperlink"/>
                </w:rPr>
                <w:t>2026-2032年中国低压并联电容器行业调研与市场前景报告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23fd760f74750" w:history="1">
              <w:r>
                <w:rPr>
                  <w:rStyle w:val="Hyperlink"/>
                </w:rPr>
                <w:t>2026-2032年中国低压并联电容器行业调研与市场前景报告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23fd760f74750" w:history="1">
                <w:r>
                  <w:rPr>
                    <w:rStyle w:val="Hyperlink"/>
                  </w:rPr>
                  <w:t>https://www.20087.com/7/08/DiYaBingLianDianRongQiShiChangQianJingYuCe.html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并联电容器是配电网无功补偿的核心元件，主要用于提升功率因数、稳定电压及降低线路损耗，广泛部署于工业配电室、商业楼宇及新能源并网侧。产品普遍采用金属化聚丙烯薄膜自愈式结构，强调低损耗角正切、高涌流耐受能力及内置放电电阻安全性。在电能质量要求趋严与分布式能源渗透率提升背景下，行业加速推广智能投切控制器、温度-电流双保护机制及模块化紧凑设计。然而，谐波放大风险未被充分评估、长期过电压运行加速介质老化，以及缺乏状态在线监测导致故障突发，仍是系统可靠运行的主要隐患。</w:t>
      </w:r>
      <w:r>
        <w:rPr>
          <w:rFonts w:hint="eastAsia"/>
        </w:rPr>
        <w:br/>
      </w:r>
      <w:r>
        <w:rPr>
          <w:rFonts w:hint="eastAsia"/>
        </w:rPr>
        <w:t>　　未来，低压并联电容器将向主动治理、数字孪生与材料革新演进。市场调研网指出，集成谐波阻抗扫描功能的智能电容器可动态规避谐振点；而光纤测温嵌入将实时反馈内部热点分布。在材料层面，纳米改性薄膜将提升击穿强度与热导率。此外，电容器健康指数将接入能源管理系统，触发预防性更换策略。最终，低压并联电容器将从“被动无功补偿单元”升级为“具备谐波免疫、状态自知与协同优化能力的智能电能质量调节器”，在新型电力系统柔性调控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23fd760f74750" w:history="1">
        <w:r>
          <w:rPr>
            <w:rStyle w:val="Hyperlink"/>
          </w:rPr>
          <w:t>2026-2032年中国低压并联电容器行业调研与市场前景报告</w:t>
        </w:r>
      </w:hyperlink>
      <w:r>
        <w:rPr>
          <w:rFonts w:hint="eastAsia"/>
        </w:rPr>
        <w:t>》，2025年低压并联电容器行业市场规模达 亿元，预计2032年市场规模将达 亿元，期间年均复合增长率（CAGR）达 %。报告基于国家统计局及相关协会的详实数据，系统分析了低压并联电容器行业的市场规模、重点企业表现、产业链结构、竞争格局及价格动态。报告内容严谨、数据详实，结合丰富图表，全面呈现低压并联电容器行业现状与未来发展趋势。通过对低压并联电容器技术现状、SWOT分析及市场前景的解读，报告为低压并联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低压并联电容器行业概述</w:t>
      </w:r>
      <w:r>
        <w:rPr>
          <w:rFonts w:hint="eastAsia"/>
        </w:rPr>
        <w:br/>
      </w:r>
      <w:r>
        <w:rPr>
          <w:rFonts w:hint="eastAsia"/>
        </w:rPr>
        <w:t>　　第一节 低压并联电容器定义与分类</w:t>
      </w:r>
      <w:r>
        <w:rPr>
          <w:rFonts w:hint="eastAsia"/>
        </w:rPr>
        <w:br/>
      </w:r>
      <w:r>
        <w:rPr>
          <w:rFonts w:hint="eastAsia"/>
        </w:rPr>
        <w:t>　　第二节 低压并联电容器应用领域</w:t>
      </w:r>
      <w:r>
        <w:rPr>
          <w:rFonts w:hint="eastAsia"/>
        </w:rPr>
        <w:br/>
      </w:r>
      <w:r>
        <w:rPr>
          <w:rFonts w:hint="eastAsia"/>
        </w:rPr>
        <w:t>　　第三节 低压并联电容器行业经济指标分析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低压并联电容器产业链及经营模式分析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三、低压并联电容器销售模式及销售渠道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全球低压并联电容器市场发展综述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2020-2025年全球低压并联电容器市场规模与趋势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主要国家与地区低压并联电容器市场分析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2026-2032年全球低压并联电容器行业发展趋势与前景预测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中国低压并联电容器行业市场分析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2025-2026年低压并联电容器产能与投资动态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一、国内低压并联电容器产能及利用情况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二、低压并联电容器产能扩张与投资动态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2026-2032年低压并联电容器行业产量统计与趋势预测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一、2020-2025年低压并联电容器行业产量数据统计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1、2020-2025年低压并联电容器产量及增长趋势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2、2020-2025年低压并联电容器细分产品产量及份额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二、影响低压并联电容器产量的关键因素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三、2026-2032年低压并联电容器产量预测</w:t>
      </w:r>
      <w:r>
        <w:rPr>
          <w:rFonts w:hint="eastAsia"/>
        </w:rPr>
        <w:br/>
      </w:r>
      <w:r>
        <w:rPr>
          <w:rFonts w:hint="eastAsia"/>
        </w:rPr>
        <w:t>　　第三节 2026-2032年低压并联电容器市场需求与销售分析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一、2025-2026年低压并联电容器行业需求现状</w:t>
      </w:r>
      <w:r>
        <w:rPr>
          <w:rFonts w:hint="eastAsia"/>
        </w:rPr>
        <w:br/>
      </w:r>
      <w:r>
        <w:rPr>
          <w:rFonts w:hint="eastAsia"/>
        </w:rPr>
        <w:t>　　　　二、低压并联电容器客户群体与需求特点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三、2020-2025年低压并联电容器行业销售规模分析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四、2026-2032年低压并联电容器市场增长潜力与规模预测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中国低压并联电容器细分市场与下游应用领域分析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低压并联电容器细分市场分析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一、2025-2026年低压并联电容器主要细分产品市场现状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低压并联电容器下游应用与客户群体分析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一、2025-2026年低压并联电容器各应用领域市场现状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2025-2026年低压并联电容器行业技术发展现状及趋势分析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低压并联电容器行业技术发展现状分析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国内外低压并联电容器行业技术差异与原因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低压并联电容器行业技术发展方向、趋势预测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提升低压并联电容器行业技术能力策略建议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低压并联电容器价格机制与竞争策略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一、2020-2025年低压并联电容器市场价格走势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低压并联电容器定价策略与方法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2026-2032年低压并联电容器价格竞争态势与趋势预测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中国低压并联电容器行业重点区域市场研究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2025-2026年重点区域低压并联电容器市场发展概况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二、2020-2025年低压并联电容器市场需求规模情况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二、2020-2025年低压并联电容器市场需求规模情况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二、2020-2025年低压并联电容器市场需求规模情况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二、2020-2025年低压并联电容器市场需求规模情况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二、2020-2025年低压并联电容器市场需求规模情况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三、2026-2032年低压并联电容器行业发展潜力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2020-2025年中国低压并联电容器行业进出口情况分析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低压并联电容器行业进口情况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一、2020-2025年低压并联电容器进口规模及增长情况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二、低压并联电容器主要进口来源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低压并联电容器行业出口情况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一、2020-2025年低压并联电容器出口规模及增长情况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二、低压并联电容器主要出口目的地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2020-2025年中国低压并联电容器行业总体发展与财务状况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2020-2025年中国低压并联电容器行业规模情况</w:t>
      </w:r>
      <w:r>
        <w:rPr>
          <w:rFonts w:hint="eastAsia"/>
        </w:rPr>
        <w:br/>
      </w:r>
      <w:r>
        <w:rPr>
          <w:rFonts w:hint="eastAsia"/>
        </w:rPr>
        <w:t>　　　　一、低压并联电容器行业企业数量规模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二、低压并联电容器行业从业人员规模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三、低压并联电容器行业市场敏感性分析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2020-2025年中国低压并联电容器行业财务能力分析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一、低压并联电容器行业盈利能力</w:t>
      </w:r>
      <w:r>
        <w:rPr>
          <w:rFonts w:hint="eastAsia"/>
        </w:rPr>
        <w:br/>
      </w:r>
      <w:r>
        <w:rPr>
          <w:rFonts w:hint="eastAsia"/>
        </w:rPr>
        <w:t>　　　　二、低压并联电容器行业偿债能力</w:t>
      </w:r>
      <w:r>
        <w:rPr>
          <w:rFonts w:hint="eastAsia"/>
        </w:rPr>
        <w:br/>
      </w:r>
      <w:r>
        <w:rPr>
          <w:rFonts w:hint="eastAsia"/>
        </w:rPr>
        <w:t>　　　　三、低压并联电容器行业营运能力</w:t>
      </w:r>
      <w:r>
        <w:rPr>
          <w:rFonts w:hint="eastAsia"/>
        </w:rPr>
        <w:br/>
      </w:r>
      <w:r>
        <w:rPr>
          <w:rFonts w:hint="eastAsia"/>
        </w:rPr>
        <w:t>　　　　四、低压并联电容器行业发展能力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低压并联电容器行业重点企业调研分析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二、企业低压并联电容器业务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中国低压并联电容器行业竞争格局分析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低压并联电容器行业竞争格局总览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2025-2026年低压并联电容器行业竞争力分析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2020-2025年低压并联电容器行业企业并购活动分析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2025-2026年低压并联电容器行业会展与招投标活动分析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一、低压并联电容器行业会展活动及其市场影响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2026年中国低压并联电容器企业发展企业发展策略与建议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低压并联电容器销售模式与渠道策略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低压并联电容器品牌与市场推广策略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低压并联电容器研发投入与技术创新能力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低压并联电容器合作联盟与资源整合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中国低压并联电容器行业风险与对策</w:t>
      </w:r>
      <w:r>
        <w:rPr>
          <w:rFonts w:hint="eastAsia"/>
        </w:rPr>
        <w:br/>
      </w:r>
      <w:r>
        <w:rPr>
          <w:rFonts w:hint="eastAsia"/>
        </w:rPr>
        <w:t>　　第一节 低压并联电容器行业SWOT分析</w:t>
      </w:r>
      <w:r>
        <w:rPr>
          <w:rFonts w:hint="eastAsia"/>
        </w:rPr>
        <w:br/>
      </w:r>
      <w:r>
        <w:rPr>
          <w:rFonts w:hint="eastAsia"/>
        </w:rPr>
        <w:t>　　　　一、低压并联电容器行业优势</w:t>
      </w:r>
      <w:r>
        <w:rPr>
          <w:rFonts w:hint="eastAsia"/>
        </w:rPr>
        <w:br/>
      </w:r>
      <w:r>
        <w:rPr>
          <w:rFonts w:hint="eastAsia"/>
        </w:rPr>
        <w:t>　　　　二、低压并联电容器行业劣势</w:t>
      </w:r>
      <w:r>
        <w:rPr>
          <w:rFonts w:hint="eastAsia"/>
        </w:rPr>
        <w:br/>
      </w:r>
      <w:r>
        <w:rPr>
          <w:rFonts w:hint="eastAsia"/>
        </w:rPr>
        <w:t>　　　　三、低压并联电容器市场机会</w:t>
      </w:r>
      <w:r>
        <w:rPr>
          <w:rFonts w:hint="eastAsia"/>
        </w:rPr>
        <w:br/>
      </w:r>
      <w:r>
        <w:rPr>
          <w:rFonts w:hint="eastAsia"/>
        </w:rPr>
        <w:t>　　　　四、低压并联电容器市场威胁</w:t>
      </w:r>
      <w:r>
        <w:rPr>
          <w:rFonts w:hint="eastAsia"/>
        </w:rPr>
        <w:br/>
      </w:r>
      <w:r>
        <w:rPr>
          <w:rFonts w:hint="eastAsia"/>
        </w:rPr>
        <w:t>　　第二节 低压并联电容器行业风险及对策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2026-2032年中国低压并联电容器行业前景与发展趋势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2025-2026年低压并联电容器行业发展环境分析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一、低压并联电容器行业主管部门与监管体制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二、低压并联电容器行业主要法律法规及政策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三、低压并联电容器行业标准与质量监管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2026-2032年低压并联电容器行业发展趋势与方向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2026-2032年低压并联电容器行业发展潜力与机遇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低压并联电容器行业研究结论与建议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中.智.林.－低压并联电容器行业发展建议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低压并联电容器行业类别</w:t>
      </w:r>
      <w:r>
        <w:rPr>
          <w:rFonts w:hint="eastAsia"/>
        </w:rPr>
        <w:br/>
      </w:r>
      <w:r>
        <w:rPr>
          <w:rFonts w:hint="eastAsia"/>
        </w:rPr>
        <w:t>　　图表 低压并联电容器行业产业链调研</w:t>
      </w:r>
      <w:r>
        <w:rPr>
          <w:rFonts w:hint="eastAsia"/>
        </w:rPr>
        <w:br/>
      </w:r>
      <w:r>
        <w:rPr>
          <w:rFonts w:hint="eastAsia"/>
        </w:rPr>
        <w:t>　　图表 低压并联电容器行业现状</w:t>
      </w:r>
      <w:r>
        <w:rPr>
          <w:rFonts w:hint="eastAsia"/>
        </w:rPr>
        <w:br/>
      </w:r>
      <w:r>
        <w:rPr>
          <w:rFonts w:hint="eastAsia"/>
        </w:rPr>
        <w:t>　　图表 低压并联电容器行业标准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2026年中国低压并联电容器行业产能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2020-2025年中国低压并联电容器行业产量统计</w:t>
      </w:r>
      <w:r>
        <w:rPr>
          <w:rFonts w:hint="eastAsia"/>
        </w:rPr>
        <w:br/>
      </w:r>
      <w:r>
        <w:rPr>
          <w:rFonts w:hint="eastAsia"/>
        </w:rPr>
        <w:t>　　图表 低压并联电容器行业动态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2026年中国低压并联电容器行业需求区域调研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2020-2025年中国低压并联电容器行情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2020-2025年中国低压并联电容器行业企业数量统计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**地区低压并联电容器市场规模</w:t>
      </w:r>
      <w:r>
        <w:rPr>
          <w:rFonts w:hint="eastAsia"/>
        </w:rPr>
        <w:br/>
      </w:r>
      <w:r>
        <w:rPr>
          <w:rFonts w:hint="eastAsia"/>
        </w:rPr>
        <w:t>　　图表 **地区低压并联电容器行业市场需求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**地区低压并联电容器市场调研</w:t>
      </w:r>
      <w:r>
        <w:rPr>
          <w:rFonts w:hint="eastAsia"/>
        </w:rPr>
        <w:br/>
      </w:r>
      <w:r>
        <w:rPr>
          <w:rFonts w:hint="eastAsia"/>
        </w:rPr>
        <w:t>　　图表 **地区低压并联电容器行业市场需求分析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**地区低压并联电容器市场规模</w:t>
      </w:r>
      <w:r>
        <w:rPr>
          <w:rFonts w:hint="eastAsia"/>
        </w:rPr>
        <w:br/>
      </w:r>
      <w:r>
        <w:rPr>
          <w:rFonts w:hint="eastAsia"/>
        </w:rPr>
        <w:t>　　图表 **地区低压并联电容器行业市场需求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**地区低压并联电容器市场调研</w:t>
      </w:r>
      <w:r>
        <w:rPr>
          <w:rFonts w:hint="eastAsia"/>
        </w:rPr>
        <w:br/>
      </w:r>
      <w:r>
        <w:rPr>
          <w:rFonts w:hint="eastAsia"/>
        </w:rPr>
        <w:t>　　图表 **地区低压并联电容器行业市场需求分析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低压并联电容器行业竞争对手分析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低压并联电容器重点企业（三）成长能力情况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2026-2032年中国低压并联电容器行业市场规模预测</w:t>
      </w:r>
      <w:r>
        <w:rPr>
          <w:rFonts w:hint="eastAsia"/>
        </w:rPr>
        <w:br/>
      </w:r>
      <w:r>
        <w:rPr>
          <w:rFonts w:hint="eastAsia"/>
        </w:rPr>
        <w:t>　　图表 低压并联电容器行业准入条件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2026年中国低压并联电容器市场前景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2026-2032年中国低压并联电容器行业发展趋势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23fd760f74750" w:history="1">
        <w:r>
          <w:rPr>
            <w:rStyle w:val="Hyperlink"/>
          </w:rPr>
          <w:t>2026-2032年中国低压并联电容器行业调研与市场前景报告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23fd760f74750" w:history="1">
        <w:r>
          <w:rPr>
            <w:rStyle w:val="Hyperlink"/>
          </w:rPr>
          <w:t>https://www.20087.com/7/08/DiYaBingLianDianRongQiShiChangQianJingYuCe.html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14d0eb78840cf" w:history="1">
      <w:r>
        <w:rPr>
          <w:rStyle w:val="Hyperlink"/>
        </w:rPr>
        <w:t>2026-2032年中国低压并联电容器行业调研与市场前景报告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YaBingLianDianRongQiShiChangQianJingYuCe.html" TargetMode="External" Id="Rab423fd760f7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YaBingLianDianRongQiShiChangQianJingYuCe.html" TargetMode="External" Id="R3df14d0eb78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2026-04-03T08:51:29Z</dcterms:created>
  <dcterms:modified xsi:type="dcterms:W3CDTF">2026-04-03T09:51:29Z</dcterms:modified>
  <dc:subject>2026-2032年中国低压并联电容器行业调研与市场前景报告</dc:subject>
  <dc:title>2026-2032年中国低压并联电容器行业调研与市场前景报告</dc:title>
  <cp:keywords>2026-2032年中国低压并联电容器行业调研与市场前景报告</cp:keywords>
  <dc:description>2026-2032年中国低压并联电容器行业调研与市场前景报告</dc:description>
</cp:coreProperties>
</file>