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66afd3cfc4657" w:history="1">
              <w:r>
                <w:rPr>
                  <w:rStyle w:val="Hyperlink"/>
                </w:rPr>
                <w:t>2026-2032年全球与中国气体比重计行业现状调研及市场前景分析报告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66afd3cfc4657" w:history="1">
              <w:r>
                <w:rPr>
                  <w:rStyle w:val="Hyperlink"/>
                </w:rPr>
                <w:t>2026-2032年全球与中国气体比重计行业现状调研及市场前景分析报告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66afd3cfc4657" w:history="1">
                <w:r>
                  <w:rPr>
                    <w:rStyle w:val="Hyperlink"/>
                  </w:rPr>
                  <w:t>https://www.20087.com/7/58/QiTiBiZhongJiFaZhanXianZhuangQianJing.html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比重计是工业过程控制与能源计量的关键仪表，在天然气输送、石油化工及电力设备监测中承担着气体密度与纯度分析的核心职能。目前，设备技术已从传统的机械式向振动式与压力-温度补偿式转型。通过采用高稳定性石英晶体或金属谐振筒传感器，现代气体比重计能够实时测量气体密度、比重及分子量，精度达到0.1%以内。在六氟化硫电气设备中，集成密度继电器功能的监测装置，能够有效防止气体泄漏导致的绝缘失效，保障电网安全运行。随着工业物联网的普及，具备HART或Modbus通信协议的智能仪表，能够将现场数据实时上传至控制系统，实现远程监控与故障诊断。</w:t>
      </w:r>
      <w:r>
        <w:rPr>
          <w:rFonts w:hint="eastAsia"/>
        </w:rPr>
        <w:br/>
      </w:r>
      <w:r>
        <w:rPr>
          <w:rFonts w:hint="eastAsia"/>
        </w:rPr>
        <w:t>　　未来，气体比重计将向微型化集成、多组分分析及无线无源方向演进。市场调研网指出，微机电系统技术的应用，将把传感器体积缩小至芯片级，使其能够嵌入便携式气体分析仪或无人机检测载荷中，实现移动化监测。针对混合气体与复杂工艺环境，集成气相色谱或红外光谱模块的复合型比重计，将能够同步分析气体组分与密度，提供更全面的物性参数。此外，基于射频识别技术的无源传感器，将利用环境电磁波能量供电，彻底消除电池更换与维护成本，适用于长输管线与海上平台等无人值守场景，推动工业仪表向智能化、微型化与低功耗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66afd3cfc4657" w:history="1">
        <w:r>
          <w:rPr>
            <w:rStyle w:val="Hyperlink"/>
          </w:rPr>
          <w:t>2026-2032年全球与中国气体比重计行业现状调研及市场前景分析报告</w:t>
        </w:r>
      </w:hyperlink>
      <w:r>
        <w:rPr>
          <w:rFonts w:hint="eastAsia"/>
        </w:rPr>
        <w:t>》，2025年气体比重计行业市场规模达 亿元，预计2032年市场规模将达 亿元，期间年均复合增长率（CAGR）达 %。报告基于国家统计局及气体比重计行业协会的权威数据，全面调研了气体比重计行业的市场规模、市场需求、产业链结构及价格变动，并对气体比重计细分市场进行了深入分析。报告详细剖析了气体比重计市场竞争格局，重点关注品牌影响力及重点企业的运营表现，同时科学预测了气体比重计市场前景与发展趋势，识别了行业潜在的风险与机遇。通过专业、科学的研究方法，报告为气体比重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浮力式</w:t>
      </w:r>
      <w:r>
        <w:rPr>
          <w:rFonts w:hint="eastAsia"/>
        </w:rPr>
        <w:br/>
      </w:r>
      <w:r>
        <w:rPr>
          <w:rFonts w:hint="eastAsia"/>
        </w:rPr>
        <w:t>　　　　1.3.3 振荡管式</w:t>
      </w:r>
      <w:r>
        <w:rPr>
          <w:rFonts w:hint="eastAsia"/>
        </w:rPr>
        <w:br/>
      </w:r>
      <w:r>
        <w:rPr>
          <w:rFonts w:hint="eastAsia"/>
        </w:rPr>
        <w:t>　　　　1.3.4 声速式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气体制造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实验研究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气体比重计行业发展总体概况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气体比重计行业发展主要特点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气体比重计行业发展影响因素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气体比重计有利因素</w:t>
      </w:r>
      <w:r>
        <w:rPr>
          <w:rFonts w:hint="eastAsia"/>
        </w:rPr>
        <w:br/>
      </w:r>
      <w:r>
        <w:rPr>
          <w:rFonts w:hint="eastAsia"/>
        </w:rPr>
        <w:t>　　　　1.5.3 .2 气体比重计不利因素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2025年气体比重计主要企业在国际市场排名（按销量）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全球市场主要企业气体比重计销量（2023-2026）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2025年气体比重计主要企业在国际市场排名（按收入）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全球市场主要企业气体比重计销售收入（2023-2026）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全球市场主要企业气体比重计销售价格（2023-2026）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2025年气体比重计主要企业在中国市场排名（按销量）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中国市场主要企业气体比重计销量（2023-2026）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2025年气体比重计主要企业在中国市场排名（按收入）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中国市场主要企业气体比重计销售收入（2023-2026）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全球主要厂商气体比重计总部及产地分布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全球主要厂商成立时间及气体比重计商业化日期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全球主要厂商气体比重计产品类型及应用</w:t>
      </w:r>
      <w:r>
        <w:rPr>
          <w:rFonts w:hint="eastAsia"/>
        </w:rPr>
        <w:br/>
      </w:r>
      <w:r>
        <w:rPr>
          <w:rFonts w:hint="eastAsia"/>
        </w:rPr>
        <w:t>　　2.9 气体比重计行业集中度、竞争程度分析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气体比重计行业集中度分析：2025年全球Top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全球气体比重计第一梯队、第二梯队和第三梯队生产商（品牌）及市场份额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全球气体比重计总体规模分析</w:t>
      </w:r>
      <w:r>
        <w:rPr>
          <w:rFonts w:hint="eastAsia"/>
        </w:rPr>
        <w:br/>
      </w:r>
      <w:r>
        <w:rPr>
          <w:rFonts w:hint="eastAsia"/>
        </w:rPr>
        <w:t>　　3.1 全球气体比重计供需现状及预测（2021-2032）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全球气体比重计产量、需求量及发展趋势（2021-2032）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全球主要地区气体比重计产量及发展趋势（2021-2032）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全球主要地区气体比重计产量（2021-2026）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全球主要地区气体比重计产量（2027-2032）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中国气体比重计产量、市场需求量及发展趋势（2021-2032）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中国市场气体比重计进出口（2021-2032）</w:t>
      </w:r>
      <w:r>
        <w:rPr>
          <w:rFonts w:hint="eastAsia"/>
        </w:rPr>
        <w:br/>
      </w:r>
      <w:r>
        <w:rPr>
          <w:rFonts w:hint="eastAsia"/>
        </w:rPr>
        <w:t>　　3.4 全球气体比重计销量及销售额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全球市场气体比重计销售额（2021-2032）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全球市场气体比重计销量（2021-2032）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全球市场气体比重计价格趋势（2021-2032）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全球气体比重计主要地区分析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全球主要地区气体比重计市场规模分析：2021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全球主要地区气体比重计销售收入及市场份额（2021-2026）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全球主要地区气体比重计销售收入预测（2027-2032）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全球主要地区气体比重计销量分析：2021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全球主要地区气体比重计销量及市场份额预测（2027-2032）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不同产品类型气体比重计分析</w:t>
      </w:r>
      <w:r>
        <w:rPr>
          <w:rFonts w:hint="eastAsia"/>
        </w:rPr>
        <w:br/>
      </w:r>
      <w:r>
        <w:rPr>
          <w:rFonts w:hint="eastAsia"/>
        </w:rPr>
        <w:t>　　6.1 全球不同产品类型气体比重计销量（2021-2032）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全球不同产品类型气体比重计销量预测（2027-2032）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全球不同产品类型气体比重计收入（2021-2032）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全球不同产品类型气体比重计收入预测（2027-2032）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全球不同产品类型气体比重计价格走势（2021-2032）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中国不同产品类型气体比重计销量（2021-2032）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中国不同产品类型气体比重计销量预测（2027-2032）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中国不同产品类型气体比重计收入（2021-2032）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不同应用气体比重计分析</w:t>
      </w:r>
      <w:r>
        <w:rPr>
          <w:rFonts w:hint="eastAsia"/>
        </w:rPr>
        <w:br/>
      </w:r>
      <w:r>
        <w:rPr>
          <w:rFonts w:hint="eastAsia"/>
        </w:rPr>
        <w:t>　　7.1 全球不同应用气体比重计销量（2021-2032）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全球不同应用气体比重计销量预测（2027-2032）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全球不同应用气体比重计收入（2021-2032）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全球不同应用气体比重计收入预测（2027-2032）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全球不同应用气体比重计价格走势（2021-2032）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中国不同应用气体比重计销量（2021-2032）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中国不同应用气体比重计销量预测（2027-2032）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中国不同应用气体比重计收入（2021-2032）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气体比重计行业发展趋势</w:t>
      </w:r>
      <w:r>
        <w:rPr>
          <w:rFonts w:hint="eastAsia"/>
        </w:rPr>
        <w:br/>
      </w:r>
      <w:r>
        <w:rPr>
          <w:rFonts w:hint="eastAsia"/>
        </w:rPr>
        <w:t>　　8.2 气体比重计行业主要驱动因素</w:t>
      </w:r>
      <w:r>
        <w:rPr>
          <w:rFonts w:hint="eastAsia"/>
        </w:rPr>
        <w:br/>
      </w:r>
      <w:r>
        <w:rPr>
          <w:rFonts w:hint="eastAsia"/>
        </w:rPr>
        <w:t>　　8.3 气体比重计中国企业SWOT分析</w:t>
      </w:r>
      <w:r>
        <w:rPr>
          <w:rFonts w:hint="eastAsia"/>
        </w:rPr>
        <w:br/>
      </w:r>
      <w:r>
        <w:rPr>
          <w:rFonts w:hint="eastAsia"/>
        </w:rPr>
        <w:t>　　8.4 中国气体比重计行业政策环境分析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气体比重计行业产业链简介</w:t>
      </w:r>
      <w:r>
        <w:rPr>
          <w:rFonts w:hint="eastAsia"/>
        </w:rPr>
        <w:br/>
      </w:r>
      <w:r>
        <w:rPr>
          <w:rFonts w:hint="eastAsia"/>
        </w:rPr>
        <w:t>　　　　9.1.1 气体比重计行业供应链分析</w:t>
      </w:r>
      <w:r>
        <w:rPr>
          <w:rFonts w:hint="eastAsia"/>
        </w:rPr>
        <w:br/>
      </w:r>
      <w:r>
        <w:rPr>
          <w:rFonts w:hint="eastAsia"/>
        </w:rPr>
        <w:t>　　　　9.1.2 气体比重计主要原料及供应情况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气体比重计行业采购模式</w:t>
      </w:r>
      <w:r>
        <w:rPr>
          <w:rFonts w:hint="eastAsia"/>
        </w:rPr>
        <w:br/>
      </w:r>
      <w:r>
        <w:rPr>
          <w:rFonts w:hint="eastAsia"/>
        </w:rPr>
        <w:t>　　9.3 气体比重计行业生产模式</w:t>
      </w:r>
      <w:r>
        <w:rPr>
          <w:rFonts w:hint="eastAsia"/>
        </w:rPr>
        <w:br/>
      </w:r>
      <w:r>
        <w:rPr>
          <w:rFonts w:hint="eastAsia"/>
        </w:rPr>
        <w:t>　　9.4 气体比重计行业销售模式及销售渠道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按产品类型细分，全球气体比重计市场规模2021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按应用细分，全球气体比重计市场规模（CAGR）2021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气体比重计行业发展主要特点</w:t>
      </w:r>
      <w:r>
        <w:rPr>
          <w:rFonts w:hint="eastAsia"/>
        </w:rPr>
        <w:br/>
      </w:r>
      <w:r>
        <w:rPr>
          <w:rFonts w:hint="eastAsia"/>
        </w:rPr>
        <w:t>　　表 4： 气体比重计行业发展有利因素分析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气体比重计行业发展不利因素分析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进入气体比重计行业壁垒</w:t>
      </w:r>
      <w:r>
        <w:rPr>
          <w:rFonts w:hint="eastAsia"/>
        </w:rPr>
        <w:br/>
      </w:r>
      <w:r>
        <w:rPr>
          <w:rFonts w:hint="eastAsia"/>
        </w:rPr>
        <w:t>　　表 7： 气体比重计主要企业在国际市场占有率（按销量，2023-2026）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2025年气体比重计主要企业在国际市场排名（按销量）&amp;（千件）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气体比重计主要企业在国际市场占有率（按收入，2023-2026）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2025年气体比重计主要企业在国际市场排名（按收入）&amp;（万元）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全球市场主要企业气体比重计销售价格（2023-2026）&amp;（元/件）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气体比重计主要企业在中国市场占有率（按销量，2023-2026）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2025年气体比重计主要企业在中国市场排名（按销量）&amp;（千件）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气体比重计主要企业在中国市场占有率（按收入，2023-2026）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2025年气体比重计主要企业在中国市场排名（按收入）&amp;（万元）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全球主要厂商气体比重计总部及产地分布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全球主要厂商成立时间及气体比重计商业化日期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全球主要厂商气体比重计产品类型及应用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2025年全球气体比重计主要厂商市场地位（第一梯队、第二梯队和第三梯队）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全球气体比重计市场投资、并购等现状分析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全球主要地区气体比重计产量增速（CAGR）：（2021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全球主要地区气体比重计产量（2021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全球主要地区气体比重计产量（2021-2026）&amp;（千件）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全球主要地区气体比重计产量（2027-2032）&amp;（千件）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全球主要地区气体比重计产量市场份额（2021-2026）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全球主要地区气体比重计产量市场份额（2027-2032）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中国市场气体比重计产量、销量、进出口（2021-2026）&amp;（千件）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中国市场气体比重计产量、销量、进出口预测（2027-2032）&amp;（千件）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全球主要地区气体比重计销售收入增速：（2021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全球主要地区气体比重计销售收入（2021-2026）&amp;（万元）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全球主要地区气体比重计销售收入市场份额（2021-2026）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全球主要地区气体比重计收入（2027-2032）&amp;（万元）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全球主要地区气体比重计收入市场份额（2027-2032）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全球主要地区气体比重计销量（千件）：2021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全球主要地区气体比重计销量（2027-2032）&amp;（千件）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全球主要地区气体比重计销量份额（2027-2032）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中国不同产品类型气体比重计销量市场份额（2021-2026）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全球不同应用气体比重计销量市场份额（2021-2026）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全球市场不同应用气体比重计销量市场份额预测（2027-2032）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中国不同应用气体比重计销量市场份额（2021-2026）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中国市场不同应用气体比重计销量市场份额预测（2027-2032）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气体比重计行业发展趋势</w:t>
      </w:r>
      <w:r>
        <w:rPr>
          <w:rFonts w:hint="eastAsia"/>
        </w:rPr>
        <w:br/>
      </w:r>
      <w:r>
        <w:rPr>
          <w:rFonts w:hint="eastAsia"/>
        </w:rPr>
        <w:t>　　表 121： 气体比重计行业主要驱动因素</w:t>
      </w:r>
      <w:r>
        <w:rPr>
          <w:rFonts w:hint="eastAsia"/>
        </w:rPr>
        <w:br/>
      </w:r>
      <w:r>
        <w:rPr>
          <w:rFonts w:hint="eastAsia"/>
        </w:rPr>
        <w:t>　　表 122： 气体比重计行业供应链分析</w:t>
      </w:r>
      <w:r>
        <w:rPr>
          <w:rFonts w:hint="eastAsia"/>
        </w:rPr>
        <w:br/>
      </w:r>
      <w:r>
        <w:rPr>
          <w:rFonts w:hint="eastAsia"/>
        </w:rPr>
        <w:t>　　表 123： 气体比重计上游原料供应商</w:t>
      </w:r>
      <w:r>
        <w:rPr>
          <w:rFonts w:hint="eastAsia"/>
        </w:rPr>
        <w:br/>
      </w:r>
      <w:r>
        <w:rPr>
          <w:rFonts w:hint="eastAsia"/>
        </w:rPr>
        <w:t>　　表 124： 气体比重计主要地区不同应用客户分析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气体比重计典型经销商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气体比重计产品图片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全球不同产品类型气体比重计销售额2021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全球不同产品类型气体比重计市场份额2025 &amp; 2032</w:t>
      </w:r>
      <w:r>
        <w:rPr>
          <w:rFonts w:hint="eastAsia"/>
        </w:rPr>
        <w:br/>
      </w:r>
      <w:r>
        <w:rPr>
          <w:rFonts w:hint="eastAsia"/>
        </w:rPr>
        <w:t>　　图 4： 浮力式产品图片</w:t>
      </w:r>
      <w:r>
        <w:rPr>
          <w:rFonts w:hint="eastAsia"/>
        </w:rPr>
        <w:br/>
      </w:r>
      <w:r>
        <w:rPr>
          <w:rFonts w:hint="eastAsia"/>
        </w:rPr>
        <w:t>　　图 5： 振荡管式产品图片</w:t>
      </w:r>
      <w:r>
        <w:rPr>
          <w:rFonts w:hint="eastAsia"/>
        </w:rPr>
        <w:br/>
      </w:r>
      <w:r>
        <w:rPr>
          <w:rFonts w:hint="eastAsia"/>
        </w:rPr>
        <w:t>　　图 6： 声速式产品图片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全球不同应用气体比重计市场份额2025 &amp; 2032</w:t>
      </w:r>
      <w:r>
        <w:rPr>
          <w:rFonts w:hint="eastAsia"/>
        </w:rPr>
        <w:br/>
      </w:r>
      <w:r>
        <w:rPr>
          <w:rFonts w:hint="eastAsia"/>
        </w:rPr>
        <w:t>　　图 9： 气体制造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实验研究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2025年全球前五大生产商气体比重计市场份额</w:t>
      </w:r>
      <w:r>
        <w:rPr>
          <w:rFonts w:hint="eastAsia"/>
        </w:rPr>
        <w:br/>
      </w:r>
      <w:r>
        <w:rPr>
          <w:rFonts w:hint="eastAsia"/>
        </w:rPr>
        <w:t>　　图 14： 2025年全球气体比重计第一梯队、第二梯队和第三梯队厂商及市场份额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全球气体比重计产能、产量、产能利用率及发展趋势（2021-2032）&amp;（千件）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全球气体比重计产量、需求量及发展趋势（2021-2032）&amp;（千件）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全球主要地区气体比重计产量市场份额（2021-2032）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中国气体比重计产能、产量、产能利用率及发展趋势（2021-2032）&amp;（千件）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中国气体比重计产量、市场需求量及发展趋势（2021-2032）&amp;（千件）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全球气体比重计市场销售额及增长率：（2021-2032）&amp;（万元）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全球市场气体比重计市场规模：2021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全球市场气体比重计价格趋势（2021-2032）&amp;（元/件）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全球主要地区气体比重计销售收入（2021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全球主要地区气体比重计销售收入市场份额（2021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中东市场气体比重计收入及增长率（2021-2032）&amp;（万元）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全球不同产品类型气体比重计价格走势（2021-2032）&amp;（元/件）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全球不同应用气体比重计价格走势（2021-2032）&amp;（元/件）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气体比重计中国企业SWOT分析</w:t>
      </w:r>
      <w:r>
        <w:rPr>
          <w:rFonts w:hint="eastAsia"/>
        </w:rPr>
        <w:br/>
      </w:r>
      <w:r>
        <w:rPr>
          <w:rFonts w:hint="eastAsia"/>
        </w:rPr>
        <w:t>　　图 45： 气体比重计产业链</w:t>
      </w:r>
      <w:r>
        <w:rPr>
          <w:rFonts w:hint="eastAsia"/>
        </w:rPr>
        <w:br/>
      </w:r>
      <w:r>
        <w:rPr>
          <w:rFonts w:hint="eastAsia"/>
        </w:rPr>
        <w:t>　　图 46： 气体比重计行业采购模式分析</w:t>
      </w:r>
      <w:r>
        <w:rPr>
          <w:rFonts w:hint="eastAsia"/>
        </w:rPr>
        <w:br/>
      </w:r>
      <w:r>
        <w:rPr>
          <w:rFonts w:hint="eastAsia"/>
        </w:rPr>
        <w:t>　　图 47： 气体比重计行业生产模式</w:t>
      </w:r>
      <w:r>
        <w:rPr>
          <w:rFonts w:hint="eastAsia"/>
        </w:rPr>
        <w:br/>
      </w:r>
      <w:r>
        <w:rPr>
          <w:rFonts w:hint="eastAsia"/>
        </w:rPr>
        <w:t>　　图 48： 气体比重计行业销售模式分析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66afd3cfc4657" w:history="1">
        <w:r>
          <w:rPr>
            <w:rStyle w:val="Hyperlink"/>
          </w:rPr>
          <w:t>2026-2032年全球与中国气体比重计行业现状调研及市场前景分析报告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66afd3cfc4657" w:history="1">
        <w:r>
          <w:rPr>
            <w:rStyle w:val="Hyperlink"/>
          </w:rPr>
          <w:t>https://www.20087.com/7/58/QiTiBiZhongJiFaZhanXianZhuangQianJing.html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热点：气体浓度检测仪、气体比重计算、气体密度计、气体比重计检定规程、比重计、气体比重仪、气体密度排行、气体比重表排行表、氩气密度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784bdfdc14867" w:history="1">
      <w:r>
        <w:rPr>
          <w:rStyle w:val="Hyperlink"/>
        </w:rPr>
        <w:t>2026-2032年全球与中国气体比重计行业现状调研及市场前景分析报告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TiBiZhongJiFaZhanXianZhuangQianJing.html" TargetMode="External" Id="Rca866afd3cf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TiBiZhongJiFaZhanXianZhuangQianJing.html" TargetMode="External" Id="R223784bdfdc1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2026-03-23T01:07:51Z</dcterms:created>
  <dcterms:modified xsi:type="dcterms:W3CDTF">2026-03-23T02:07:51Z</dcterms:modified>
  <dc:subject>2026-2032年全球与中国气体比重计行业现状调研及市场前景分析报告</dc:subject>
  <dc:title>2026-2032年全球与中国气体比重计行业现状调研及市场前景分析报告</dc:title>
  <cp:keywords>2026-2032年全球与中国气体比重计行业现状调研及市场前景分析报告</cp:keywords>
  <dc:description>2026-2032年全球与中国气体比重计行业现状调研及市场前景分析报告</dc:description>
</cp:coreProperties>
</file>