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e347b9bd47cd" w:history="1">
              <w:r>
                <w:rPr>
                  <w:rStyle w:val="Hyperlink"/>
                </w:rPr>
                <w:t>2026-2032年全球与中国气体流量表行业研究及发展前景报告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e347b9bd47cd" w:history="1">
              <w:r>
                <w:rPr>
                  <w:rStyle w:val="Hyperlink"/>
                </w:rPr>
                <w:t>2026-2032年全球与中国气体流量表行业研究及发展前景报告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6e347b9bd47cd" w:history="1">
                <w:r>
                  <w:rPr>
                    <w:rStyle w:val="Hyperlink"/>
                  </w:rPr>
                  <w:t>https://www.20087.com/7/98/QiTiLiuLiangBiaoDeFaZhanQianJing.html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表是用于测量管道中气体体积或质量流量的关键计量仪表，广泛应用于城市燃气、工业过程控制、环保监测及能源管理等领域。气体流量表技术包括膜式表、涡轮表、超声波表及热式质量流量计，其中膜式表因成本低、可靠性高仍占民用市场主导地位，而超声波与热式表凭借高精度、宽量程比及数字化输出优势，在工商业场景加速渗透。国际品牌在高稳定性传感器、抗干扰算法及长期漂移控制方面具备领先优势；国内企业已在中低端市场实现规模化覆盖，并在智能远传、温压补偿等附加功能上快速跟进。然而，在极端工况（如高压、脉动流、湿气）下的计量准确性及防作弊机制仍是行业共性挑战。</w:t>
      </w:r>
      <w:r>
        <w:rPr>
          <w:rFonts w:hint="eastAsia"/>
        </w:rPr>
        <w:br/>
      </w:r>
      <w:r>
        <w:rPr>
          <w:rFonts w:hint="eastAsia"/>
        </w:rPr>
        <w:t>　　未来，气体流量表将向高精度感知、智能互联与全生命周期可信计量方向演进。基于MEMS微热传感、多声道超声波时差法及AI流态识别算法的新一代仪表，将实现对复杂流动状态的自适应校正，提升湿气、杂质干扰下的鲁棒性。通信层面，NB-IoT、LoRa及5G模组将使流量表深度融入智慧城市燃气物联网，支持实时泄漏预警、用能画像与动态计价。安全方面，区块链赋能的计量数据存证与防篡改机制将增强用户信任。此外，在氢能、生物天然气等新兴气体能源推广背景下，专用流量表需解决氢脆、低密度气体灵敏度不足等问题。长远看，气体流量表将从“计量工具”转型为“能源数据入口”，其价值核心在于提供可信、实时、可追溯的用能行为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6e347b9bd47cd" w:history="1">
        <w:r>
          <w:rPr>
            <w:rStyle w:val="Hyperlink"/>
          </w:rPr>
          <w:t>2026-2032年全球与中国气体流量表行业研究及发展前景报告</w:t>
        </w:r>
      </w:hyperlink>
      <w:r>
        <w:rPr>
          <w:rFonts w:hint="eastAsia"/>
        </w:rPr>
        <w:t>》依托权威机构及相关协会的数据资料，全面解析了气体流量表行业现状、市场需求及市场规模，系统梳理了气体流量表产业链结构、价格趋势及各细分市场动态。报告对气体流量表市场前景与发展趋势进行了科学预测，重点分析了品牌竞争格局、市场集中度及主要企业的经营表现。同时，通过SWOT分析揭示了气体流量表行业面临的机遇与风险，为气体流量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按产品类型细分，全球气体流量表市场规模2021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气体腰轮（罗茨）流量计</w:t>
      </w:r>
      <w:r>
        <w:rPr>
          <w:rFonts w:hint="eastAsia"/>
        </w:rPr>
        <w:br/>
      </w:r>
      <w:r>
        <w:rPr>
          <w:rFonts w:hint="eastAsia"/>
        </w:rPr>
        <w:t>　　　　1.3.3 气体涡轮流量计</w:t>
      </w:r>
      <w:r>
        <w:rPr>
          <w:rFonts w:hint="eastAsia"/>
        </w:rPr>
        <w:br/>
      </w:r>
      <w:r>
        <w:rPr>
          <w:rFonts w:hint="eastAsia"/>
        </w:rPr>
        <w:t>　　　　1.3.4 气体超声流量计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按应用细分，全球气体流量表市场规模2021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气体流量表行业发展总体概况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气体流量表行业发展主要特点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气体流量表行业发展影响因素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气体流量表有利因素</w:t>
      </w:r>
      <w:r>
        <w:rPr>
          <w:rFonts w:hint="eastAsia"/>
        </w:rPr>
        <w:br/>
      </w:r>
      <w:r>
        <w:rPr>
          <w:rFonts w:hint="eastAsia"/>
        </w:rPr>
        <w:t>　　　　1.5.3 .2 气体流量表不利因素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全球市场，近三年气体流量表主要企业占有率及排名（按销量）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气体流量表主要企业在国际市场占有率（按销量，2023-2026）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2025年气体流量表主要企业在国际市场排名（按销量）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全球市场主要企业气体流量表销量（2023-2026）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全球市场，近三年气体流量表主要企业占有率及排名（按收入）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气体流量表主要企业在国际市场占有率（按收入，2023-2026）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2025年气体流量表主要企业在国际市场排名（按收入）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全球市场主要企业气体流量表销售收入（2023-2026）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全球市场主要企业气体流量表销售价格（2023-2026）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中国市场，近三年气体流量表主要企业占有率及排名（按销量）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气体流量表主要企业在中国市场占有率（按销量，2023-2026）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2025年气体流量表主要企业在中国市场排名（按销量）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中国市场主要企业气体流量表销量（2023-2026）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中国市场，近三年气体流量表主要企业占有率及排名（按收入）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气体流量表主要企业在中国市场占有率（按收入，2023-2026）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2025年气体流量表主要企业在中国市场排名（按收入）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中国市场主要企业气体流量表销售收入（2023-2026）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全球主要厂商气体流量表总部及产地分布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全球主要厂商成立时间及气体流量表商业化日期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全球主要厂商气体流量表产品类型及应用</w:t>
      </w:r>
      <w:r>
        <w:rPr>
          <w:rFonts w:hint="eastAsia"/>
        </w:rPr>
        <w:br/>
      </w:r>
      <w:r>
        <w:rPr>
          <w:rFonts w:hint="eastAsia"/>
        </w:rPr>
        <w:t>　　2.9 气体流量表行业集中度、竞争程度分析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气体流量表行业集中度分析：2025年全球Top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全球气体流量表第一梯队、第二梯队和第三梯队生产商（品牌）及市场份额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全球气体流量表总体规模分析</w:t>
      </w:r>
      <w:r>
        <w:rPr>
          <w:rFonts w:hint="eastAsia"/>
        </w:rPr>
        <w:br/>
      </w:r>
      <w:r>
        <w:rPr>
          <w:rFonts w:hint="eastAsia"/>
        </w:rPr>
        <w:t>　　3.1 全球气体流量表供需现状及预测（2021-2032）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全球气体流量表产能、产量、产能利用率及发展趋势（2021-2032）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全球气体流量表产量、需求量及发展趋势（2021-2032）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全球主要地区气体流量表产量及发展趋势（2021-2032）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全球主要地区气体流量表产量（2021-2026）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全球主要地区气体流量表产量（2027-2032）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全球主要地区气体流量表产量市场份额（2021-2032）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中国气体流量表供需现状及预测（2021-2032）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中国气体流量表产能、产量、产能利用率及发展趋势（2021-2032）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中国气体流量表产量、市场需求量及发展趋势（2021-2032）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中国市场气体流量表进出口（2021-2032）</w:t>
      </w:r>
      <w:r>
        <w:rPr>
          <w:rFonts w:hint="eastAsia"/>
        </w:rPr>
        <w:br/>
      </w:r>
      <w:r>
        <w:rPr>
          <w:rFonts w:hint="eastAsia"/>
        </w:rPr>
        <w:t>　　3.4 全球气体流量表销量及销售额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全球市场气体流量表销售额（2021-2032）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全球市场气体流量表销量（2021-2032）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全球市场气体流量表价格趋势（2021-2032）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全球气体流量表主要地区分析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全球主要地区气体流量表市场规模分析：2021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全球主要地区气体流量表销售收入及市场份额（2021-2026）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全球主要地区气体流量表销售收入预测（2027-2032）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全球主要地区气体流量表销量分析：2021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全球主要地区气体流量表销量及市场份额（2021-2026）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全球主要地区气体流量表销量及市场份额预测（2027-2032）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中东市场气体流量表销量、收入及增长率（2021-2032）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气体流量表销量、收入、价格及毛利率（2021-2026）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不同产品类型气体流量表分析</w:t>
      </w:r>
      <w:r>
        <w:rPr>
          <w:rFonts w:hint="eastAsia"/>
        </w:rPr>
        <w:br/>
      </w:r>
      <w:r>
        <w:rPr>
          <w:rFonts w:hint="eastAsia"/>
        </w:rPr>
        <w:t>　　6.1 全球不同产品类型气体流量表销量（2021-2032）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全球不同产品类型气体流量表销量及市场份额（2021-2026）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全球不同产品类型气体流量表销量预测（2027-2032）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全球不同产品类型气体流量表收入（2021-2032）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全球不同产品类型气体流量表收入及市场份额（2021-2026）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全球不同产品类型气体流量表收入预测（2027-2032）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全球不同产品类型气体流量表价格走势（2021-2032）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中国不同产品类型气体流量表销量（2021-2032）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中国不同产品类型气体流量表销量及市场份额（2021-2026）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中国不同产品类型气体流量表销量预测（2027-2032）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中国不同产品类型气体流量表收入（2021-2032）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中国不同产品类型气体流量表收入及市场份额（2021-2026）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中国不同产品类型气体流量表收入预测（2027-2032）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不同应用气体流量表分析</w:t>
      </w:r>
      <w:r>
        <w:rPr>
          <w:rFonts w:hint="eastAsia"/>
        </w:rPr>
        <w:br/>
      </w:r>
      <w:r>
        <w:rPr>
          <w:rFonts w:hint="eastAsia"/>
        </w:rPr>
        <w:t>　　7.1 全球不同应用气体流量表销量（2021-2032）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全球不同应用气体流量表销量及市场份额（2021-2026）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全球不同应用气体流量表销量预测（2027-2032）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全球不同应用气体流量表收入（2021-2032）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全球不同应用气体流量表收入及市场份额（2021-2026）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全球不同应用气体流量表收入预测（2027-2032）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全球不同应用气体流量表价格走势（2021-2032）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中国不同应用气体流量表销量（2021-2032）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中国不同应用气体流量表销量及市场份额（2021-2026）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中国不同应用气体流量表销量预测（2027-2032）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中国不同应用气体流量表收入（2021-2032）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中国不同应用气体流量表收入及市场份额（2021-2026）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中国不同应用气体流量表收入预测（2027-2032）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气体流量表行业发展趋势</w:t>
      </w:r>
      <w:r>
        <w:rPr>
          <w:rFonts w:hint="eastAsia"/>
        </w:rPr>
        <w:br/>
      </w:r>
      <w:r>
        <w:rPr>
          <w:rFonts w:hint="eastAsia"/>
        </w:rPr>
        <w:t>　　8.2 气体流量表行业主要驱动因素</w:t>
      </w:r>
      <w:r>
        <w:rPr>
          <w:rFonts w:hint="eastAsia"/>
        </w:rPr>
        <w:br/>
      </w:r>
      <w:r>
        <w:rPr>
          <w:rFonts w:hint="eastAsia"/>
        </w:rPr>
        <w:t>　　8.3 气体流量表中国企业SWOT分析</w:t>
      </w:r>
      <w:r>
        <w:rPr>
          <w:rFonts w:hint="eastAsia"/>
        </w:rPr>
        <w:br/>
      </w:r>
      <w:r>
        <w:rPr>
          <w:rFonts w:hint="eastAsia"/>
        </w:rPr>
        <w:t>　　8.4 中国气体流量表行业政策环境分析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气体流量表行业产业链简介</w:t>
      </w:r>
      <w:r>
        <w:rPr>
          <w:rFonts w:hint="eastAsia"/>
        </w:rPr>
        <w:br/>
      </w:r>
      <w:r>
        <w:rPr>
          <w:rFonts w:hint="eastAsia"/>
        </w:rPr>
        <w:t>　　　　9.1.1 气体流量表行业供应链分析</w:t>
      </w:r>
      <w:r>
        <w:rPr>
          <w:rFonts w:hint="eastAsia"/>
        </w:rPr>
        <w:br/>
      </w:r>
      <w:r>
        <w:rPr>
          <w:rFonts w:hint="eastAsia"/>
        </w:rPr>
        <w:t>　　　　9.1.2 气体流量表主要原料及供应情况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气体流量表行业采购模式</w:t>
      </w:r>
      <w:r>
        <w:rPr>
          <w:rFonts w:hint="eastAsia"/>
        </w:rPr>
        <w:br/>
      </w:r>
      <w:r>
        <w:rPr>
          <w:rFonts w:hint="eastAsia"/>
        </w:rPr>
        <w:t>　　9.3 气体流量表行业生产模式</w:t>
      </w:r>
      <w:r>
        <w:rPr>
          <w:rFonts w:hint="eastAsia"/>
        </w:rPr>
        <w:br/>
      </w:r>
      <w:r>
        <w:rPr>
          <w:rFonts w:hint="eastAsia"/>
        </w:rPr>
        <w:t>　　9.4 气体流量表行业销售模式及销售渠道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按产品类型细分，全球气体流量表市场规模2021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按应用细分，全球气体流量表市场规模（CAGR）2021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气体流量表行业发展主要特点</w:t>
      </w:r>
      <w:r>
        <w:rPr>
          <w:rFonts w:hint="eastAsia"/>
        </w:rPr>
        <w:br/>
      </w:r>
      <w:r>
        <w:rPr>
          <w:rFonts w:hint="eastAsia"/>
        </w:rPr>
        <w:t>　　表 4： 气体流量表行业发展有利因素分析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气体流量表行业发展不利因素分析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进入气体流量表行业壁垒</w:t>
      </w:r>
      <w:r>
        <w:rPr>
          <w:rFonts w:hint="eastAsia"/>
        </w:rPr>
        <w:br/>
      </w:r>
      <w:r>
        <w:rPr>
          <w:rFonts w:hint="eastAsia"/>
        </w:rPr>
        <w:t>　　表 7： 气体流量表主要企业在国际市场占有率（按销量，2023-2026）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2025年气体流量表主要企业在国际市场排名（按销量）&amp;（千台）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全球市场主要企业气体流量表销量（2023-2026）&amp;（千台）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气体流量表主要企业在国际市场占有率（按收入，2023-2026）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2025年气体流量表主要企业在国际市场排名（按收入）&amp;（万元）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全球市场主要企业气体流量表销售收入（2023-2026）&amp;（万元）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全球市场主要企业气体流量表销售价格（2023-2026）&amp;（元/台）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气体流量表主要企业在中国市场占有率（按销量，2023-2026）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2025年气体流量表主要企业在中国市场排名（按销量）&amp;（千台）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中国市场主要企业气体流量表销量（2023-2026）&amp;（千台）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气体流量表主要企业在中国市场占有率（按收入，2023-2026）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2025年气体流量表主要企业在中国市场排名（按收入）&amp;（万元）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中国市场主要企业气体流量表销售收入（2023-2026）&amp;（万元）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全球主要厂商气体流量表总部及产地分布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全球主要厂商成立时间及气体流量表商业化日期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全球主要厂商气体流量表产品类型及应用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2025年全球气体流量表主要厂商市场地位（第一梯队、第二梯队和第三梯队）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全球气体流量表市场投资、并购等现状分析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全球主要地区气体流量表产量增速（CAGR）：（2021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全球主要地区气体流量表产量（2021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全球主要地区气体流量表产量（2021-2026）&amp;（千台）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全球主要地区气体流量表产量（2027-2032）&amp;（千台）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全球主要地区气体流量表产量市场份额（2021-2026）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全球主要地区气体流量表产量市场份额（2027-2032）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中国市场气体流量表产量、销量、进出口（2021-2026）&amp;（千台）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中国市场气体流量表产量、销量、进出口预测（2027-2032）&amp;（千台）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全球主要地区气体流量表销售收入增速：（2021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全球主要地区气体流量表销售收入（2021-2026）&amp;（万元）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全球主要地区气体流量表销售收入市场份额（2021-2026）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全球主要地区气体流量表收入（2027-2032）&amp;（万元）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全球主要地区气体流量表收入市场份额（2027-2032）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全球主要地区气体流量表销量（千台）：2021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全球主要地区气体流量表销量（2021-2026）&amp;（千台）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全球主要地区气体流量表销量市场份额（2021-2026）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全球主要地区气体流量表销量（2027-2032）&amp;（千台）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全球主要地区气体流量表销量份额（2027-2032）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气体流量表生产基地、销售区域、竞争对手及市场地位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气体流量表销量（千台）、收入（万元）、价格（元/台）及毛利率（2021-2026）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全球不同产品类型气体流量表销量（2021-2026）&amp;（千台）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全球不同产品类型气体流量表销量市场份额（2021-2026）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全球不同产品类型气体流量表销量预测（2027-2032）&amp;（千台）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全球市场不同产品类型气体流量表销量市场份额预测（2027-2032）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全球不同产品类型气体流量表收入（2021-2026）&amp;（万元）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全球不同产品类型气体流量表收入市场份额（2021-2026）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全球不同产品类型气体流量表收入预测（2027-2032）&amp;（万元）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全球不同产品类型气体流量表收入市场份额预测（2027-2032）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中国不同产品类型气体流量表销量（2021-2026）&amp;（千台）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中国不同产品类型气体流量表销量市场份额（2021-2026）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中国不同产品类型气体流量表销量预测（2027-2032）&amp;（千台）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全球市场不同产品类型气体流量表销量市场份额预测（2027-2032）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中国不同产品类型气体流量表收入（2021-2026）&amp;（万元）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中国不同产品类型气体流量表收入市场份额（2021-2026）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中国不同产品类型气体流量表收入预测（2027-2032）&amp;（万元）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中国不同产品类型气体流量表收入市场份额预测（2027-2032）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全球不同应用气体流量表销量（2021-2026）&amp;（千台）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全球不同应用气体流量表销量市场份额（2021-2026）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全球不同应用气体流量表销量预测（2027-2032）&amp;（千台）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全球市场不同应用气体流量表销量市场份额预测（2027-2032）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全球不同应用气体流量表收入（2021-2026）&amp;（万元）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全球不同应用气体流量表收入市场份额（2021-2026）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全球不同应用气体流量表收入预测（2027-2032）&amp;（万元）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全球不同应用气体流量表收入市场份额预测（2027-2032）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中国不同应用气体流量表销量（2021-2026）&amp;（千台）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中国不同应用气体流量表销量市场份额（2021-2026）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中国不同应用气体流量表销量预测（2027-2032）&amp;（千台）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中国市场不同应用气体流量表销量市场份额预测（2027-2032）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中国不同应用气体流量表收入（2021-2026）&amp;（万元）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中国不同应用气体流量表收入市场份额（2021-2026）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中国不同应用气体流量表收入预测（2027-2032）&amp;（万元）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中国不同应用气体流量表收入市场份额预测（2027-2032）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气体流量表行业发展趋势</w:t>
      </w:r>
      <w:r>
        <w:rPr>
          <w:rFonts w:hint="eastAsia"/>
        </w:rPr>
        <w:br/>
      </w:r>
      <w:r>
        <w:rPr>
          <w:rFonts w:hint="eastAsia"/>
        </w:rPr>
        <w:t>　　表 131： 气体流量表行业主要驱动因素</w:t>
      </w:r>
      <w:r>
        <w:rPr>
          <w:rFonts w:hint="eastAsia"/>
        </w:rPr>
        <w:br/>
      </w:r>
      <w:r>
        <w:rPr>
          <w:rFonts w:hint="eastAsia"/>
        </w:rPr>
        <w:t>　　表 132： 气体流量表行业供应链分析</w:t>
      </w:r>
      <w:r>
        <w:rPr>
          <w:rFonts w:hint="eastAsia"/>
        </w:rPr>
        <w:br/>
      </w:r>
      <w:r>
        <w:rPr>
          <w:rFonts w:hint="eastAsia"/>
        </w:rPr>
        <w:t>　　表 133： 气体流量表上游原料供应商</w:t>
      </w:r>
      <w:r>
        <w:rPr>
          <w:rFonts w:hint="eastAsia"/>
        </w:rPr>
        <w:br/>
      </w:r>
      <w:r>
        <w:rPr>
          <w:rFonts w:hint="eastAsia"/>
        </w:rPr>
        <w:t>　　表 134： 气体流量表主要地区不同应用客户分析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气体流量表典型经销商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气体流量表产品图片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全球不同产品类型气体流量表销售额2021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全球不同产品类型气体流量表市场份额2025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气体腰轮（罗茨）流量计产品图片</w:t>
      </w:r>
      <w:r>
        <w:rPr>
          <w:rFonts w:hint="eastAsia"/>
        </w:rPr>
        <w:br/>
      </w:r>
      <w:r>
        <w:rPr>
          <w:rFonts w:hint="eastAsia"/>
        </w:rPr>
        <w:t>　　图 5： 气体涡轮流量计产品图片</w:t>
      </w:r>
      <w:r>
        <w:rPr>
          <w:rFonts w:hint="eastAsia"/>
        </w:rPr>
        <w:br/>
      </w:r>
      <w:r>
        <w:rPr>
          <w:rFonts w:hint="eastAsia"/>
        </w:rPr>
        <w:t>　　图 6： 气体超声流量计产品图片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全球不同应用气体流量表市场份额2025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2025年全球前五大生产商气体流量表市场份额</w:t>
      </w:r>
      <w:r>
        <w:rPr>
          <w:rFonts w:hint="eastAsia"/>
        </w:rPr>
        <w:br/>
      </w:r>
      <w:r>
        <w:rPr>
          <w:rFonts w:hint="eastAsia"/>
        </w:rPr>
        <w:t>　　图 13： 2025年全球气体流量表第一梯队、第二梯队和第三梯队厂商及市场份额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全球气体流量表产能、产量、产能利用率及发展趋势（2021-2032）&amp;（千台）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全球气体流量表产量、需求量及发展趋势（2021-2032）&amp;（千台）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全球主要地区气体流量表产量市场份额（2021-2032）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中国气体流量表产能、产量、产能利用率及发展趋势（2021-2032）&amp;（千台）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中国气体流量表产量、市场需求量及发展趋势（2021-2032）&amp;（千台）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全球气体流量表市场销售额及增长率：（2021-2032）&amp;（万元）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全球市场气体流量表市场规模：2021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全球市场气体流量表价格趋势（2021-2032）&amp;（元/台）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全球主要地区气体流量表销售收入（2021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全球主要地区气体流量表销售收入市场份额（2021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中东市场气体流量表销量及增长率（2021-2032）&amp;（千台）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中东市场气体流量表收入及增长率（2021-2032）&amp;（万元）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全球不同产品类型气体流量表价格走势（2021-2032）&amp;（元/台）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全球不同应用气体流量表价格走势（2021-2032）&amp;（元/台）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气体流量表中国企业SWOT分析</w:t>
      </w:r>
      <w:r>
        <w:rPr>
          <w:rFonts w:hint="eastAsia"/>
        </w:rPr>
        <w:br/>
      </w:r>
      <w:r>
        <w:rPr>
          <w:rFonts w:hint="eastAsia"/>
        </w:rPr>
        <w:t>　　图 44： 气体流量表产业链</w:t>
      </w:r>
      <w:r>
        <w:rPr>
          <w:rFonts w:hint="eastAsia"/>
        </w:rPr>
        <w:br/>
      </w:r>
      <w:r>
        <w:rPr>
          <w:rFonts w:hint="eastAsia"/>
        </w:rPr>
        <w:t>　　图 45： 气体流量表行业采购模式分析</w:t>
      </w:r>
      <w:r>
        <w:rPr>
          <w:rFonts w:hint="eastAsia"/>
        </w:rPr>
        <w:br/>
      </w:r>
      <w:r>
        <w:rPr>
          <w:rFonts w:hint="eastAsia"/>
        </w:rPr>
        <w:t>　　图 46： 气体流量表行业生产模式</w:t>
      </w:r>
      <w:r>
        <w:rPr>
          <w:rFonts w:hint="eastAsia"/>
        </w:rPr>
        <w:br/>
      </w:r>
      <w:r>
        <w:rPr>
          <w:rFonts w:hint="eastAsia"/>
        </w:rPr>
        <w:t>　　图 47： 气体流量表行业销售模式分析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e347b9bd47cd" w:history="1">
        <w:r>
          <w:rPr>
            <w:rStyle w:val="Hyperlink"/>
          </w:rPr>
          <w:t>2026-2032年全球与中国气体流量表行业研究及发展前景报告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6e347b9bd47cd" w:history="1">
        <w:r>
          <w:rPr>
            <w:rStyle w:val="Hyperlink"/>
          </w:rPr>
          <w:t>https://www.20087.com/7/98/QiTiLiuLiangBiaoDeFaZhanQianJing.html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热点：微小流量液体流量计、气体流量表怎么看、浮子流量计、气体流量表原理、毫升级气体质量流量计、气体流量表单位、压缩空气管径流速流量对照表、气体流量表况与工况换算、用电负荷明细表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d688a965f495e" w:history="1">
      <w:r>
        <w:rPr>
          <w:rStyle w:val="Hyperlink"/>
        </w:rPr>
        <w:t>2026-2032年全球与中国气体流量表行业研究及发展前景报告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TiLiuLiangBiaoDeFaZhanQianJing.html" TargetMode="External" Id="R60e6e347b9b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TiLiuLiangBiaoDeFaZhanQianJing.html" TargetMode="External" Id="Rf1ed688a965f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2025-12-29T02:32:47Z</dcterms:created>
  <dcterms:modified xsi:type="dcterms:W3CDTF">2025-12-29T03:32:47Z</dcterms:modified>
  <dc:subject>2026-2032年全球与中国气体流量表行业研究及发展前景报告</dc:subject>
  <dc:title>2026-2032年全球与中国气体流量表行业研究及发展前景报告</dc:title>
  <cp:keywords>2026-2032年全球与中国气体流量表行业研究及发展前景报告</cp:keywords>
  <dc:description>2026-2032年全球与中国气体流量表行业研究及发展前景报告</dc:description>
</cp:coreProperties>
</file>