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0976f222d4b64" w:history="1">
              <w:r>
                <w:rPr>
                  <w:rStyle w:val="Hyperlink"/>
                </w:rPr>
                <w:t>2026-2032年全球与中国消费级锂电池包市场调查研究及发展前景报告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0976f222d4b64" w:history="1">
              <w:r>
                <w:rPr>
                  <w:rStyle w:val="Hyperlink"/>
                </w:rPr>
                <w:t>2026-2032年全球与中国消费级锂电池包市场调查研究及发展前景报告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0976f222d4b64" w:history="1">
                <w:r>
                  <w:rPr>
                    <w:rStyle w:val="Hyperlink"/>
                  </w:rPr>
                  <w:t>https://www.20087.com/7/28/XiaoFeiJiLiDianChiBaoHangYeQianJingFenXi.html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锂电池包是集成电芯、保护电路（PCM）、外壳及接口的便携式能源模块，广泛应用于电动工具、无人机、户外电源及个人移动设备，主流采用18650、21700圆柱或软包锂离子电芯，强调能量密度高、充放电循环寿命长及具备过充、过放、短路多重保护。消费级锂电池包需符合UN 38.3运输安全、IEC 62133电池安全及RoHS环保指令。然而，在非规范充电或物理损伤下，热失控风险依然存在；部分低价产品使用退役梯次电芯，一致性差，安全隐患突出。此外，用户缺乏电池健康状态认知，常在高温环境下使用，加速老化。</w:t>
      </w:r>
      <w:r>
        <w:rPr>
          <w:rFonts w:hint="eastAsia"/>
        </w:rPr>
        <w:br/>
      </w:r>
      <w:r>
        <w:rPr>
          <w:rFonts w:hint="eastAsia"/>
        </w:rPr>
        <w:t>　　未来，消费级锂电池包将向固态电池技术、智能健康管理与模块化设计升级。硫化物或氧化物固态电解质显著提升热稳定性；内置BMS芯片通过蓝牙输出剩余容量、内阻及健康度（SOH）。在共享经济与维修权运动推动下，电池包将采用标准化快拆结构支持用户自主更换。长远看，若能建立覆盖热滥用测试—循环衰减模型—回收再生路径的全生命周期监管框架，并推动国际统一的电池护照制度，消费级锂电池包将在个人能源体系中，从高能量载体升级为高安全、可诊断、支撑循环经济的智能电力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0976f222d4b64" w:history="1">
        <w:r>
          <w:rPr>
            <w:rStyle w:val="Hyperlink"/>
          </w:rPr>
          <w:t>2026-2032年全球与中国消费级锂电池包市场调查研究及发展前景报告</w:t>
        </w:r>
      </w:hyperlink>
      <w:r>
        <w:rPr>
          <w:rFonts w:hint="eastAsia"/>
        </w:rPr>
        <w:t>》基于统计局、相关行业协会及科研机构的详实数据，系统呈现消费级锂电池包行业市场规模、技术发展现状及未来趋势，客观分析消费级锂电池包行业竞争格局与主要企业经营状况。报告从消费级锂电池包供需关系、政策环境等维度，评估了消费级锂电池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按产品类型细分，全球消费级锂电池包市场规模2021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小于100瓦时</w:t>
      </w:r>
      <w:r>
        <w:rPr>
          <w:rFonts w:hint="eastAsia"/>
        </w:rPr>
        <w:br/>
      </w:r>
      <w:r>
        <w:rPr>
          <w:rFonts w:hint="eastAsia"/>
        </w:rPr>
        <w:t>　　　　1.3.3 100至200瓦时</w:t>
      </w:r>
      <w:r>
        <w:rPr>
          <w:rFonts w:hint="eastAsia"/>
        </w:rPr>
        <w:br/>
      </w:r>
      <w:r>
        <w:rPr>
          <w:rFonts w:hint="eastAsia"/>
        </w:rPr>
        <w:t>　　　　1.3.4 201至400瓦时</w:t>
      </w:r>
      <w:r>
        <w:rPr>
          <w:rFonts w:hint="eastAsia"/>
        </w:rPr>
        <w:br/>
      </w:r>
      <w:r>
        <w:rPr>
          <w:rFonts w:hint="eastAsia"/>
        </w:rPr>
        <w:t>　　　　1.3.5 401至600瓦时</w:t>
      </w:r>
      <w:r>
        <w:rPr>
          <w:rFonts w:hint="eastAsia"/>
        </w:rPr>
        <w:br/>
      </w:r>
      <w:r>
        <w:rPr>
          <w:rFonts w:hint="eastAsia"/>
        </w:rPr>
        <w:t>　　　　1.3.6 大于600瓦时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按应用细分，全球消费级锂电池包市场规模2021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电动工具</w:t>
      </w:r>
      <w:r>
        <w:rPr>
          <w:rFonts w:hint="eastAsia"/>
        </w:rPr>
        <w:br/>
      </w:r>
      <w:r>
        <w:rPr>
          <w:rFonts w:hint="eastAsia"/>
        </w:rPr>
        <w:t>　　　　1.4.3 园林工具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电动载具</w:t>
      </w:r>
      <w:r>
        <w:rPr>
          <w:rFonts w:hint="eastAsia"/>
        </w:rPr>
        <w:br/>
      </w:r>
      <w:r>
        <w:rPr>
          <w:rFonts w:hint="eastAsia"/>
        </w:rPr>
        <w:t>　　　　1.4.6 医疗器械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消费级锂电池包行业发展总体概况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消费级锂电池包行业发展主要特点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消费级锂电池包行业发展影响因素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消费级锂电池包有利因素</w:t>
      </w:r>
      <w:r>
        <w:rPr>
          <w:rFonts w:hint="eastAsia"/>
        </w:rPr>
        <w:br/>
      </w:r>
      <w:r>
        <w:rPr>
          <w:rFonts w:hint="eastAsia"/>
        </w:rPr>
        <w:t>　　　　1.5.3 .2 消费级锂电池包不利因素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全球市场，近三年消费级锂电池包主要企业占有率及排名（按销量）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消费级锂电池包主要企业在国际市场占有率（按销量，2023-2026）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2025年消费级锂电池包主要企业在国际市场排名（按销量）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全球市场主要企业消费级锂电池包销量（2023-2026）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全球市场，近三年消费级锂电池包主要企业占有率及排名（按收入）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消费级锂电池包主要企业在国际市场占有率（按收入，2023-2026）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2025年消费级锂电池包主要企业在国际市场排名（按收入）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全球市场主要企业消费级锂电池包销售收入（2023-2026）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全球市场主要企业消费级锂电池包销售价格（2023-2026）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中国市场，近三年消费级锂电池包主要企业占有率及排名（按销量）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消费级锂电池包主要企业在中国市场占有率（按销量，2023-2026）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2025年消费级锂电池包主要企业在中国市场排名（按销量）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中国市场主要企业消费级锂电池包销量（2023-2026）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中国市场，近三年消费级锂电池包主要企业占有率及排名（按收入）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消费级锂电池包主要企业在中国市场占有率（按收入，2023-2026）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2025年消费级锂电池包主要企业在中国市场排名（按收入）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中国市场主要企业消费级锂电池包销售收入（2023-2026）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全球主要厂商消费级锂电池包总部及产地分布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全球主要厂商成立时间及消费级锂电池包商业化日期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全球主要厂商消费级锂电池包产品类型及应用</w:t>
      </w:r>
      <w:r>
        <w:rPr>
          <w:rFonts w:hint="eastAsia"/>
        </w:rPr>
        <w:br/>
      </w:r>
      <w:r>
        <w:rPr>
          <w:rFonts w:hint="eastAsia"/>
        </w:rPr>
        <w:t>　　2.9 消费级锂电池包行业集中度、竞争程度分析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消费级锂电池包行业集中度分析：2025年全球Top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全球消费级锂电池包第一梯队、第二梯队和第三梯队生产商（品牌）及市场份额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全球消费级锂电池包总体规模分析</w:t>
      </w:r>
      <w:r>
        <w:rPr>
          <w:rFonts w:hint="eastAsia"/>
        </w:rPr>
        <w:br/>
      </w:r>
      <w:r>
        <w:rPr>
          <w:rFonts w:hint="eastAsia"/>
        </w:rPr>
        <w:t>　　3.1 全球消费级锂电池包供需现状及预测（2021-2032）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全球消费级锂电池包产能、产量、产能利用率及发展趋势（2021-2032）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全球消费级锂电池包产量、需求量及发展趋势（2021-2032）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全球主要地区消费级锂电池包产量及发展趋势（2021-2032）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全球主要地区消费级锂电池包产量（2021-2026）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全球主要地区消费级锂电池包产量（2027-2032）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全球主要地区消费级锂电池包产量市场份额（2021-2032）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中国消费级锂电池包供需现状及预测（2021-2032）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中国消费级锂电池包产能、产量、产能利用率及发展趋势（2021-2032）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中国消费级锂电池包产量、市场需求量及发展趋势（2021-2032）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中国市场消费级锂电池包进出口（2021-2032）</w:t>
      </w:r>
      <w:r>
        <w:rPr>
          <w:rFonts w:hint="eastAsia"/>
        </w:rPr>
        <w:br/>
      </w:r>
      <w:r>
        <w:rPr>
          <w:rFonts w:hint="eastAsia"/>
        </w:rPr>
        <w:t>　　3.4 全球消费级锂电池包销量及销售额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全球市场消费级锂电池包销售额（2021-2032）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全球市场消费级锂电池包销量（2021-2032）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全球市场消费级锂电池包价格趋势（2021-2032）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全球消费级锂电池包主要地区分析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全球主要地区消费级锂电池包市场规模分析：2021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全球主要地区消费级锂电池包销售收入及市场份额（2021-2026）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全球主要地区消费级锂电池包销售收入预测（2027-2032）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全球主要地区消费级锂电池包销量分析：2021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全球主要地区消费级锂电池包销量及市场份额（2021-2026）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全球主要地区消费级锂电池包销量及市场份额预测（2027-2032）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北美市场消费级锂电池包销量、收入及增长率（2021-2032）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欧洲市场消费级锂电池包销量、收入及增长率（2021-2032）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中国市场消费级锂电池包销量、收入及增长率（2021-2032）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日本市场消费级锂电池包销量、收入及增长率（2021-2032）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东南亚市场消费级锂电池包销量、收入及增长率（2021-2032）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印度市场消费级锂电池包销量、收入及增长率（2021-2032）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南美市场消费级锂电池包销量、收入及增长率（2021-2032）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中东市场消费级锂电池包销量、收入及增长率（2021-2032）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消费级锂电池包销量、收入、价格及毛利率（2021-2026）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不同产品类型消费级锂电池包分析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全球不同产品类型消费级锂电池包销量（2021-2032）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全球不同产品类型消费级锂电池包销量及市场份额（2021-2026）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全球不同产品类型消费级锂电池包销量预测（2027-2032）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全球不同产品类型消费级锂电池包收入（2021-2032）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全球不同产品类型消费级锂电池包收入及市场份额（2021-2026）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全球不同产品类型消费级锂电池包收入预测（2027-2032）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全球不同产品类型消费级锂电池包价格走势（2021-2032）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中国不同产品类型消费级锂电池包销量（2021-2032）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中国不同产品类型消费级锂电池包销量及市场份额（2021-2026）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中国不同产品类型消费级锂电池包销量预测（2027-2032）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中国不同产品类型消费级锂电池包收入（2021-2032）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中国不同产品类型消费级锂电池包收入及市场份额（2021-2026）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中国不同产品类型消费级锂电池包收入预测（2027-2032）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不同应用消费级锂电池包分析</w:t>
      </w:r>
      <w:r>
        <w:rPr>
          <w:rFonts w:hint="eastAsia"/>
        </w:rPr>
        <w:br/>
      </w:r>
      <w:r>
        <w:rPr>
          <w:rFonts w:hint="eastAsia"/>
        </w:rPr>
        <w:t>　　7.1 全球不同应用消费级锂电池包销量（2021-2032）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全球不同应用消费级锂电池包销量及市场份额（2021-2026）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全球不同应用消费级锂电池包销量预测（2027-2032）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全球不同应用消费级锂电池包收入（2021-2032）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全球不同应用消费级锂电池包收入及市场份额（2021-2026）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全球不同应用消费级锂电池包收入预测（2027-2032）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全球不同应用消费级锂电池包价格走势（2021-2032）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中国不同应用消费级锂电池包销量（2021-2032）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中国不同应用消费级锂电池包销量及市场份额（2021-2026）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中国不同应用消费级锂电池包销量预测（2027-2032）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中国不同应用消费级锂电池包收入（2021-2032）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中国不同应用消费级锂电池包收入及市场份额（2021-2026）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中国不同应用消费级锂电池包收入预测（2027-2032）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消费级锂电池包行业发展趋势</w:t>
      </w:r>
      <w:r>
        <w:rPr>
          <w:rFonts w:hint="eastAsia"/>
        </w:rPr>
        <w:br/>
      </w:r>
      <w:r>
        <w:rPr>
          <w:rFonts w:hint="eastAsia"/>
        </w:rPr>
        <w:t>　　8.2 消费级锂电池包行业主要驱动因素</w:t>
      </w:r>
      <w:r>
        <w:rPr>
          <w:rFonts w:hint="eastAsia"/>
        </w:rPr>
        <w:br/>
      </w:r>
      <w:r>
        <w:rPr>
          <w:rFonts w:hint="eastAsia"/>
        </w:rPr>
        <w:t>　　8.3 消费级锂电池包中国企业SWOT分析</w:t>
      </w:r>
      <w:r>
        <w:rPr>
          <w:rFonts w:hint="eastAsia"/>
        </w:rPr>
        <w:br/>
      </w:r>
      <w:r>
        <w:rPr>
          <w:rFonts w:hint="eastAsia"/>
        </w:rPr>
        <w:t>　　8.4 中国消费级锂电池包行业政策环境分析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消费级锂电池包行业产业链简介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消费级锂电池包行业供应链分析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消费级锂电池包主要原料及供应情况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消费级锂电池包行业采购模式</w:t>
      </w:r>
      <w:r>
        <w:rPr>
          <w:rFonts w:hint="eastAsia"/>
        </w:rPr>
        <w:br/>
      </w:r>
      <w:r>
        <w:rPr>
          <w:rFonts w:hint="eastAsia"/>
        </w:rPr>
        <w:t>　　9.3 消费级锂电池包行业生产模式</w:t>
      </w:r>
      <w:r>
        <w:rPr>
          <w:rFonts w:hint="eastAsia"/>
        </w:rPr>
        <w:br/>
      </w:r>
      <w:r>
        <w:rPr>
          <w:rFonts w:hint="eastAsia"/>
        </w:rPr>
        <w:t>　　9.4 消费级锂电池包行业销售模式及销售渠道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按产品类型细分，全球消费级锂电池包市场规模2021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按应用细分，全球消费级锂电池包市场规模（CAGR）2021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消费级锂电池包行业发展主要特点</w:t>
      </w:r>
      <w:r>
        <w:rPr>
          <w:rFonts w:hint="eastAsia"/>
        </w:rPr>
        <w:br/>
      </w:r>
      <w:r>
        <w:rPr>
          <w:rFonts w:hint="eastAsia"/>
        </w:rPr>
        <w:t>　　表 4： 消费级锂电池包行业发展有利因素分析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消费级锂电池包行业发展不利因素分析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进入消费级锂电池包行业壁垒</w:t>
      </w:r>
      <w:r>
        <w:rPr>
          <w:rFonts w:hint="eastAsia"/>
        </w:rPr>
        <w:br/>
      </w:r>
      <w:r>
        <w:rPr>
          <w:rFonts w:hint="eastAsia"/>
        </w:rPr>
        <w:t>　　表 7： 消费级锂电池包主要企业在国际市场占有率（按销量，2023-2026）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2025年消费级锂电池包主要企业在国际市场排名（按销量）&amp;（千个）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全球市场主要企业消费级锂电池包销量（2023-2026）&amp;（千个）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消费级锂电池包主要企业在国际市场占有率（按收入，2023-2026）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2025年消费级锂电池包主要企业在国际市场排名（按收入）&amp;（万元）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全球市场主要企业消费级锂电池包销售收入（2023-2026）&amp;（万元）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全球市场主要企业消费级锂电池包销售价格（2023-2026）&amp;（元/个）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消费级锂电池包主要企业在中国市场占有率（按销量，2023-2026）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2025年消费级锂电池包主要企业在中国市场排名（按销量）&amp;（千个）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中国市场主要企业消费级锂电池包销量（2023-2026）&amp;（千个）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消费级锂电池包主要企业在中国市场占有率（按收入，2023-2026）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2025年消费级锂电池包主要企业在中国市场排名（按收入）&amp;（万元）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中国市场主要企业消费级锂电池包销售收入（2023-2026）&amp;（万元）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全球主要厂商消费级锂电池包总部及产地分布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全球主要厂商成立时间及消费级锂电池包商业化日期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全球主要厂商消费级锂电池包产品类型及应用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2025年全球消费级锂电池包主要厂商市场地位（第一梯队、第二梯队和第三梯队）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全球消费级锂电池包市场投资、并购等现状分析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全球主要地区消费级锂电池包产量增速（CAGR）：（2021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全球主要地区消费级锂电池包产量（2021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全球主要地区消费级锂电池包产量（2021-2026）&amp;（千个）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全球主要地区消费级锂电池包产量（2027-2032）&amp;（千个）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全球主要地区消费级锂电池包产量市场份额（2021-2026）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全球主要地区消费级锂电池包产量市场份额（2027-2032）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中国市场消费级锂电池包产量、销量、进出口（2021-2026）&amp;（千个）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中国市场消费级锂电池包产量、销量、进出口预测（2027-2032）&amp;（千个）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全球主要地区消费级锂电池包销售收入增速：（2021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全球主要地区消费级锂电池包销售收入（2021-2026）&amp;（万元）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全球主要地区消费级锂电池包销售收入市场份额（2021-2026）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全球主要地区消费级锂电池包收入（2027-2032）&amp;（万元）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全球主要地区消费级锂电池包收入市场份额（2027-2032）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全球主要地区消费级锂电池包销量（千个）：2021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全球主要地区消费级锂电池包销量（2021-2026）&amp;（千个）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全球主要地区消费级锂电池包销量市场份额（2021-2026）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全球主要地区消费级锂电池包销量（2027-2032）&amp;（千个）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全球主要地区消费级锂电池包销量份额（2027-2032）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消费级锂电池包生产基地、销售区域、竞争对手及市场地位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消费级锂电池包产品规格、参数及市场应用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消费级锂电池包销量（千个）、收入（万元）、价格（元/个）及毛利率（2021-2026）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全球不同产品类型消费级锂电池包销量（2021-2026）&amp;（千个）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全球不同产品类型消费级锂电池包销量市场份额（2021-2026）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全球不同产品类型消费级锂电池包销量预测（2027-2032）&amp;（千个）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全球市场不同产品类型消费级锂电池包销量市场份额预测（2027-2032）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全球不同产品类型消费级锂电池包收入（2021-2026）&amp;（万元）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全球不同产品类型消费级锂电池包收入市场份额（2021-2026）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全球不同产品类型消费级锂电池包收入预测（2027-2032）&amp;（万元）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全球不同产品类型消费级锂电池包收入市场份额预测（2027-2032）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中国不同产品类型消费级锂电池包销量（2021-2026）&amp;（千个）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中国不同产品类型消费级锂电池包销量市场份额（2021-2026）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中国不同产品类型消费级锂电池包销量预测（2027-2032）&amp;（千个）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全球市场不同产品类型消费级锂电池包销量市场份额预测（2027-2032）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中国不同产品类型消费级锂电池包收入（2021-2026）&amp;（万元）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中国不同产品类型消费级锂电池包收入市场份额（2021-2026）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中国不同产品类型消费级锂电池包收入预测（2027-2032）&amp;（万元）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中国不同产品类型消费级锂电池包收入市场份额预测（2027-2032）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全球不同应用消费级锂电池包销量（2021-2026）&amp;（千个）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全球不同应用消费级锂电池包销量市场份额（2021-2026）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全球不同应用消费级锂电池包销量预测（2027-2032）&amp;（千个）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全球市场不同应用消费级锂电池包销量市场份额预测（2027-2032）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全球不同应用消费级锂电池包收入（2021-2026）&amp;（万元）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全球不同应用消费级锂电池包收入市场份额（2021-2026）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全球不同应用消费级锂电池包收入预测（2027-2032）&amp;（万元）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全球不同应用消费级锂电池包收入市场份额预测（2027-2032）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中国不同应用消费级锂电池包销量（2021-2026）&amp;（千个）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中国不同应用消费级锂电池包销量市场份额（2021-2026）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中国不同应用消费级锂电池包销量预测（2027-2032）&amp;（千个）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中国市场不同应用消费级锂电池包销量市场份额预测（2027-2032）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中国不同应用消费级锂电池包收入（2021-2026）&amp;（万元）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中国不同应用消费级锂电池包收入市场份额（2021-2026）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中国不同应用消费级锂电池包收入预测（2027-2032）&amp;（万元）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中国不同应用消费级锂电池包收入市场份额预测（2027-2032）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消费级锂电池包行业发展趋势</w:t>
      </w:r>
      <w:r>
        <w:rPr>
          <w:rFonts w:hint="eastAsia"/>
        </w:rPr>
        <w:br/>
      </w:r>
      <w:r>
        <w:rPr>
          <w:rFonts w:hint="eastAsia"/>
        </w:rPr>
        <w:t>　　表 151： 消费级锂电池包行业主要驱动因素</w:t>
      </w:r>
      <w:r>
        <w:rPr>
          <w:rFonts w:hint="eastAsia"/>
        </w:rPr>
        <w:br/>
      </w:r>
      <w:r>
        <w:rPr>
          <w:rFonts w:hint="eastAsia"/>
        </w:rPr>
        <w:t>　　表 152： 消费级锂电池包行业供应链分析</w:t>
      </w:r>
      <w:r>
        <w:rPr>
          <w:rFonts w:hint="eastAsia"/>
        </w:rPr>
        <w:br/>
      </w:r>
      <w:r>
        <w:rPr>
          <w:rFonts w:hint="eastAsia"/>
        </w:rPr>
        <w:t>　　表 153： 消费级锂电池包上游原料供应商</w:t>
      </w:r>
      <w:r>
        <w:rPr>
          <w:rFonts w:hint="eastAsia"/>
        </w:rPr>
        <w:br/>
      </w:r>
      <w:r>
        <w:rPr>
          <w:rFonts w:hint="eastAsia"/>
        </w:rPr>
        <w:t>　　表 154： 消费级锂电池包主要地区不同应用客户分析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消费级锂电池包典型经销商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消费级锂电池包产品图片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全球不同产品类型消费级锂电池包销售额2021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全球不同产品类型消费级锂电池包市场份额2025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小于100瓦时产品图片</w:t>
      </w:r>
      <w:r>
        <w:rPr>
          <w:rFonts w:hint="eastAsia"/>
        </w:rPr>
        <w:br/>
      </w:r>
      <w:r>
        <w:rPr>
          <w:rFonts w:hint="eastAsia"/>
        </w:rPr>
        <w:t>　　图 5： 100至200瓦时产品图片</w:t>
      </w:r>
      <w:r>
        <w:rPr>
          <w:rFonts w:hint="eastAsia"/>
        </w:rPr>
        <w:br/>
      </w:r>
      <w:r>
        <w:rPr>
          <w:rFonts w:hint="eastAsia"/>
        </w:rPr>
        <w:t>　　图 6： 201至400瓦时产品图片</w:t>
      </w:r>
      <w:r>
        <w:rPr>
          <w:rFonts w:hint="eastAsia"/>
        </w:rPr>
        <w:br/>
      </w:r>
      <w:r>
        <w:rPr>
          <w:rFonts w:hint="eastAsia"/>
        </w:rPr>
        <w:t>　　图 7： 401至600瓦时产品图片</w:t>
      </w:r>
      <w:r>
        <w:rPr>
          <w:rFonts w:hint="eastAsia"/>
        </w:rPr>
        <w:br/>
      </w:r>
      <w:r>
        <w:rPr>
          <w:rFonts w:hint="eastAsia"/>
        </w:rPr>
        <w:t>　　图 8： 大于600瓦时产品图片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全球不同应用消费级锂电池包市场份额2025 &amp; 2032</w:t>
      </w:r>
      <w:r>
        <w:rPr>
          <w:rFonts w:hint="eastAsia"/>
        </w:rPr>
        <w:br/>
      </w:r>
      <w:r>
        <w:rPr>
          <w:rFonts w:hint="eastAsia"/>
        </w:rPr>
        <w:t>　　图 11： 电动工具</w:t>
      </w:r>
      <w:r>
        <w:rPr>
          <w:rFonts w:hint="eastAsia"/>
        </w:rPr>
        <w:br/>
      </w:r>
      <w:r>
        <w:rPr>
          <w:rFonts w:hint="eastAsia"/>
        </w:rPr>
        <w:t>　　图 12： 园林工具</w:t>
      </w:r>
      <w:r>
        <w:rPr>
          <w:rFonts w:hint="eastAsia"/>
        </w:rPr>
        <w:br/>
      </w:r>
      <w:r>
        <w:rPr>
          <w:rFonts w:hint="eastAsia"/>
        </w:rPr>
        <w:t>　　图 13： 家用电器</w:t>
      </w:r>
      <w:r>
        <w:rPr>
          <w:rFonts w:hint="eastAsia"/>
        </w:rPr>
        <w:br/>
      </w:r>
      <w:r>
        <w:rPr>
          <w:rFonts w:hint="eastAsia"/>
        </w:rPr>
        <w:t>　　图 14： 电动载具</w:t>
      </w:r>
      <w:r>
        <w:rPr>
          <w:rFonts w:hint="eastAsia"/>
        </w:rPr>
        <w:br/>
      </w:r>
      <w:r>
        <w:rPr>
          <w:rFonts w:hint="eastAsia"/>
        </w:rPr>
        <w:t>　　图 15： 医疗器械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2025年全球前五大生产商消费级锂电池包市场份额</w:t>
      </w:r>
      <w:r>
        <w:rPr>
          <w:rFonts w:hint="eastAsia"/>
        </w:rPr>
        <w:br/>
      </w:r>
      <w:r>
        <w:rPr>
          <w:rFonts w:hint="eastAsia"/>
        </w:rPr>
        <w:t>　　图 17： 2025年全球消费级锂电池包第一梯队、第二梯队和第三梯队厂商及市场份额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全球消费级锂电池包产能、产量、产能利用率及发展趋势（2021-2032）&amp;（千个）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全球消费级锂电池包产量、需求量及发展趋势（2021-2032）&amp;（千个）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全球主要地区消费级锂电池包产量市场份额（2021-2032）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中国消费级锂电池包产能、产量、产能利用率及发展趋势（2021-2032）&amp;（千个）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中国消费级锂电池包产量、市场需求量及发展趋势（2021-2032）&amp;（千个）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全球消费级锂电池包市场销售额及增长率：（2021-2032）&amp;（万元）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全球市场消费级锂电池包市场规模：2021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全球市场消费级锂电池包销量及增长率（2021-2032）&amp;（千个）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全球市场消费级锂电池包价格趋势（2021-2032）&amp;（元/个）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全球主要地区消费级锂电池包销售收入（2021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全球主要地区消费级锂电池包销售收入市场份额（2021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北美市场消费级锂电池包销量及增长率（2021-2032）&amp;（千个）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北美市场消费级锂电池包收入及增长率（2021-2032）&amp;（万元）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欧洲市场消费级锂电池包销量及增长率（2021-2032）&amp;（千个）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欧洲市场消费级锂电池包收入及增长率（2021-2032）&amp;（万元）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中国市场消费级锂电池包销量及增长率（2021-2032）&amp;（千个）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中国市场消费级锂电池包收入及增长率（2021-2032）&amp;（万元）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日本市场消费级锂电池包销量及增长率（2021-2032）&amp;（千个）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日本市场消费级锂电池包收入及增长率（2021-2032）&amp;（万元）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东南亚市场消费级锂电池包销量及增长率（2021-2032）&amp;（千个）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东南亚市场消费级锂电池包收入及增长率（2021-2032）&amp;（万元）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印度市场消费级锂电池包销量及增长率（2021-2032）&amp;（千个）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印度市场消费级锂电池包收入及增长率（2021-2032）&amp;（万元）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南美市场消费级锂电池包销量及增长率（2021-2032）&amp;（千个）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南美市场消费级锂电池包收入及增长率（2021-2032）&amp;（万元）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中东市场消费级锂电池包销量及增长率（2021-2032）&amp;（千个）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中东市场消费级锂电池包收入及增长率（2021-2032）&amp;（万元）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全球不同产品类型消费级锂电池包价格走势（2021-2032）&amp;（元/个）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全球不同应用消费级锂电池包价格走势（2021-2032）&amp;（元/个）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消费级锂电池包中国企业SWOT分析</w:t>
      </w:r>
      <w:r>
        <w:rPr>
          <w:rFonts w:hint="eastAsia"/>
        </w:rPr>
        <w:br/>
      </w:r>
      <w:r>
        <w:rPr>
          <w:rFonts w:hint="eastAsia"/>
        </w:rPr>
        <w:t>　　图 48： 消费级锂电池包产业链</w:t>
      </w:r>
      <w:r>
        <w:rPr>
          <w:rFonts w:hint="eastAsia"/>
        </w:rPr>
        <w:br/>
      </w:r>
      <w:r>
        <w:rPr>
          <w:rFonts w:hint="eastAsia"/>
        </w:rPr>
        <w:t>　　图 49： 消费级锂电池包行业采购模式分析</w:t>
      </w:r>
      <w:r>
        <w:rPr>
          <w:rFonts w:hint="eastAsia"/>
        </w:rPr>
        <w:br/>
      </w:r>
      <w:r>
        <w:rPr>
          <w:rFonts w:hint="eastAsia"/>
        </w:rPr>
        <w:t>　　图 50： 消费级锂电池包行业生产模式</w:t>
      </w:r>
      <w:r>
        <w:rPr>
          <w:rFonts w:hint="eastAsia"/>
        </w:rPr>
        <w:br/>
      </w:r>
      <w:r>
        <w:rPr>
          <w:rFonts w:hint="eastAsia"/>
        </w:rPr>
        <w:t>　　图 51： 消费级锂电池包行业销售模式分析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0976f222d4b64" w:history="1">
        <w:r>
          <w:rPr>
            <w:rStyle w:val="Hyperlink"/>
          </w:rPr>
          <w:t>2026-2032年全球与中国消费级锂电池包市场调查研究及发展前景报告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0976f222d4b64" w:history="1">
        <w:r>
          <w:rPr>
            <w:rStyle w:val="Hyperlink"/>
          </w:rPr>
          <w:t>https://www.20087.com/7/28/XiaoFeiJiLiDianChiBaoHangYeQianJingFenXi.html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f7da497374461" w:history="1">
      <w:r>
        <w:rPr>
          <w:rStyle w:val="Hyperlink"/>
        </w:rPr>
        <w:t>2026-2032年全球与中国消费级锂电池包市场调查研究及发展前景报告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aoFeiJiLiDianChiBaoHangYeQianJingFenXi.html" TargetMode="External" Id="R6bc0976f222d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aoFeiJiLiDianChiBaoHangYeQianJingFenXi.html" TargetMode="External" Id="R59df7da49737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2025-12-31T00:24:53Z</dcterms:created>
  <dcterms:modified xsi:type="dcterms:W3CDTF">2025-12-31T01:24:53Z</dcterms:modified>
  <dc:subject>2026-2032年全球与中国消费级锂电池包市场调查研究及发展前景报告</dc:subject>
  <dc:title>2026-2032年全球与中国消费级锂电池包市场调查研究及发展前景报告</dc:title>
  <cp:keywords>2026-2032年全球与中国消费级锂电池包市场调查研究及发展前景报告</cp:keywords>
  <dc:description>2026-2032年全球与中国消费级锂电池包市场调查研究及发展前景报告</dc:description>
</cp:coreProperties>
</file>