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fac5c111b4fbd" w:history="1">
              <w:r>
                <w:rPr>
                  <w:rStyle w:val="Hyperlink"/>
                </w:rPr>
                <w:t>2026-2032年中国连续结晶设备行业市场调研及行业前景分析报告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fac5c111b4fbd" w:history="1">
              <w:r>
                <w:rPr>
                  <w:rStyle w:val="Hyperlink"/>
                </w:rPr>
                <w:t>2026-2032年中国连续结晶设备行业市场调研及行业前景分析报告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fac5c111b4fbd" w:history="1">
                <w:r>
                  <w:rPr>
                    <w:rStyle w:val="Hyperlink"/>
                  </w:rPr>
                  <w:t>https://www.20087.com/7/88/LianXuJieJingSheBeiHangYeXianZhuangJiQianJing.html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结晶设备是一种通过精确控制温度、浓度与停留时间，实现溶质从溶液中持续析出晶体的化工单元，广泛应用于制药、精细化工及食品工业（如味精、蔗糖生产）。连续结晶设备技术包括Oslo型、DTB（导流筒挡板）及微通道结晶器，强调晶体粒度分布窄（CV&lt;20%）、晶型可控及操作稳定性。在药品一致性评价与高端化学品纯度要求提升背景下，用户对在线粒度监测（FBRM/PVM）、防结垢设计及与DCS系统集成提出更高需求。连续结晶设备企业注重流场均匀性、换热面抗堵塞性及符合GMP洁净标准。然而，杂质波动易引发晶习改变，且放大效应导致实验室到产线性能衰减，仍是工程化难点。</w:t>
      </w:r>
      <w:r>
        <w:rPr>
          <w:rFonts w:hint="eastAsia"/>
        </w:rPr>
        <w:br/>
      </w:r>
      <w:r>
        <w:rPr>
          <w:rFonts w:hint="eastAsia"/>
        </w:rPr>
        <w:t>　　未来，连续结晶设备将向数字孪生驱动、模块化工厂与绿色工艺深度融合。一方面，AI算法可基于PAT（过程分析技术）数据实时调节过饱和度，锁定目标晶型；另一方面，微反应器阵列将实现毫秒级混合，提升成核均一性。在循环经济框架下，母液将闭环回用，溶剂消耗大幅降低。此外，标准化撬装单元将支持快速部署于多品种柔性生产线。连续结晶设备正从传统分离单元升级为支撑高质量制造、过程强化与可持续化工的核心结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fac5c111b4fbd" w:history="1">
        <w:r>
          <w:rPr>
            <w:rStyle w:val="Hyperlink"/>
          </w:rPr>
          <w:t>2026-2032年中国连续结晶设备行业市场调研及行业前景分析报告</w:t>
        </w:r>
      </w:hyperlink>
      <w:r>
        <w:rPr>
          <w:rFonts w:hint="eastAsia"/>
        </w:rPr>
        <w:t>》基于国家统计局及相关协会的详实数据，系统分析连续结晶设备行业的市场规模、产业链结构和价格动态，客观呈现连续结晶设备市场供需状况与技术发展水平。报告从连续结晶设备市场需求、政策环境和技术演进三个维度，对行业未来增长空间与潜在风险进行合理预判，并通过对连续结晶设备重点企业的经营策略的解析，帮助投资者和管理者把握市场机遇。报告涵盖连续结晶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连续结晶设备市场概述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按照不同产品类型，连续结晶设备主要可以分为如下几个类别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中国不同产品类型连续结晶设备增长趋势2021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小型</w:t>
      </w:r>
      <w:r>
        <w:rPr>
          <w:rFonts w:hint="eastAsia"/>
        </w:rPr>
        <w:br/>
      </w:r>
      <w:r>
        <w:rPr>
          <w:rFonts w:hint="eastAsia"/>
        </w:rPr>
        <w:t>　　1.3 从不同应用，连续结晶设备主要包括如下几个方面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中国不同应用连续结晶设备增长趋势2021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香料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中国连续结晶设备发展现状及未来趋势（2021-2032）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中国市场连续结晶设备收入及增长率（2021-2032）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中国市场连续结晶设备销量及增长率（2021-2032）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中国市场主要连续结晶设备厂商分析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中国市场主要厂商连续结晶设备销量及市场占有率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中国市场主要厂商连续结晶设备销量（2021-2026）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中国市场主要厂商连续结晶设备销量市场份额（2021-2026）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中国市场主要厂商连续结晶设备收入及市场占有率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中国市场主要厂商连续结晶设备收入（2021-2026）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中国市场主要厂商连续结晶设备收入市场份额（2021-2026）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2025年中国市场主要厂商连续结晶设备收入排名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中国市场主要厂商连续结晶设备价格（2021-2026）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中国市场主要厂商连续结晶设备总部及产地分布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中国市场主要厂商成立时间及连续结晶设备商业化日期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中国市场主要厂商连续结晶设备产品类型及应用</w:t>
      </w:r>
      <w:r>
        <w:rPr>
          <w:rFonts w:hint="eastAsia"/>
        </w:rPr>
        <w:br/>
      </w:r>
      <w:r>
        <w:rPr>
          <w:rFonts w:hint="eastAsia"/>
        </w:rPr>
        <w:t>　　2.7 连续结晶设备行业集中度、竞争程度分析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连续结晶设备行业集中度分析：2025年中国Top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中国市场连续结晶设备第一梯队、第二梯队和第三梯队厂商（品牌）及2025年市场份额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重点企业（1）在中国市场连续结晶设备销量、收入、价格及毛利率（2021-2026）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重点企业（2）在中国市场连续结晶设备销量、收入、价格及毛利率（2021-2026）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重点企业（3）在中国市场连续结晶设备销量、收入、价格及毛利率（2021-2026）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重点企业（4）在中国市场连续结晶设备销量、收入、价格及毛利率（2021-2026）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重点企业（5）在中国市场连续结晶设备销量、收入、价格及毛利率（2021-2026）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重点企业（6）在中国市场连续结晶设备销量、收入、价格及毛利率（2021-2026）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重点企业（7）在中国市场连续结晶设备销量、收入、价格及毛利率（2021-2026）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重点企业（8）在中国市场连续结晶设备销量、收入、价格及毛利率（2021-2026）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重点企业（9）在中国市场连续结晶设备销量、收入、价格及毛利率（2021-2026）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重点企业（10）在中国市场连续结晶设备销量、收入、价格及毛利率（2021-2026）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不同产品类型连续结晶设备分析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中国市场不同产品类型连续结晶设备销量（2021-2032）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中国市场不同产品类型连续结晶设备销量及市场份额（2021-2026）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中国市场不同产品类型连续结晶设备销量预测（2027-2032）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中国市场不同产品类型连续结晶设备规模（2021-2032）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中国市场不同产品类型连续结晶设备规模及市场份额（2021-2026）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中国市场不同产品类型连续结晶设备规模预测（2027-2032）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中国市场不同产品类型连续结晶设备价格走势（2021-2032）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不同应用连续结晶设备分析</w:t>
      </w:r>
      <w:r>
        <w:rPr>
          <w:rFonts w:hint="eastAsia"/>
        </w:rPr>
        <w:br/>
      </w:r>
      <w:r>
        <w:rPr>
          <w:rFonts w:hint="eastAsia"/>
        </w:rPr>
        <w:t>　　5.1 中国市场不同应用连续结晶设备销量（2021-2032）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中国市场不同应用连续结晶设备销量及市场份额（2021-2026）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中国市场不同应用连续结晶设备销量预测（2027-2032）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中国市场不同应用连续结晶设备规模（2021-2032）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中国市场不同应用连续结晶设备规模及市场份额（2021-2026）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中国市场不同应用连续结晶设备规模预测（2027-2032）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中国市场不同应用连续结晶设备价格走势（2021-2032）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连续结晶设备行业发展分析---发展趋势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连续结晶设备行业发展分析---厂商壁垒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连续结晶设备行业发展分析---驱动因素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连续结晶设备行业发展分析---制约因素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连续结晶设备中国企业SWOT分析</w:t>
      </w:r>
      <w:r>
        <w:rPr>
          <w:rFonts w:hint="eastAsia"/>
        </w:rPr>
        <w:br/>
      </w:r>
      <w:r>
        <w:rPr>
          <w:rFonts w:hint="eastAsia"/>
        </w:rPr>
        <w:t>　　6.6 连续结晶设备行业发展分析---行业政策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连续结晶设备行业产业链简介</w:t>
      </w:r>
      <w:r>
        <w:rPr>
          <w:rFonts w:hint="eastAsia"/>
        </w:rPr>
        <w:br/>
      </w:r>
      <w:r>
        <w:rPr>
          <w:rFonts w:hint="eastAsia"/>
        </w:rPr>
        <w:t>　　7.2 连续结晶设备产业链分析-上游</w:t>
      </w:r>
      <w:r>
        <w:rPr>
          <w:rFonts w:hint="eastAsia"/>
        </w:rPr>
        <w:br/>
      </w:r>
      <w:r>
        <w:rPr>
          <w:rFonts w:hint="eastAsia"/>
        </w:rPr>
        <w:t>　　7.3 连续结晶设备产业链分析-中游</w:t>
      </w:r>
      <w:r>
        <w:rPr>
          <w:rFonts w:hint="eastAsia"/>
        </w:rPr>
        <w:br/>
      </w:r>
      <w:r>
        <w:rPr>
          <w:rFonts w:hint="eastAsia"/>
        </w:rPr>
        <w:t>　　7.4 连续结晶设备产业链分析-下游</w:t>
      </w:r>
      <w:r>
        <w:rPr>
          <w:rFonts w:hint="eastAsia"/>
        </w:rPr>
        <w:br/>
      </w:r>
      <w:r>
        <w:rPr>
          <w:rFonts w:hint="eastAsia"/>
        </w:rPr>
        <w:t>　　7.5 连续结晶设备行业采购模式</w:t>
      </w:r>
      <w:r>
        <w:rPr>
          <w:rFonts w:hint="eastAsia"/>
        </w:rPr>
        <w:br/>
      </w:r>
      <w:r>
        <w:rPr>
          <w:rFonts w:hint="eastAsia"/>
        </w:rPr>
        <w:t>　　7.6 连续结晶设备行业生产模式</w:t>
      </w:r>
      <w:r>
        <w:rPr>
          <w:rFonts w:hint="eastAsia"/>
        </w:rPr>
        <w:br/>
      </w:r>
      <w:r>
        <w:rPr>
          <w:rFonts w:hint="eastAsia"/>
        </w:rPr>
        <w:t>　　7.7 连续结晶设备行业销售模式及销售渠道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中国本土连续结晶设备产能、产量分析</w:t>
      </w:r>
      <w:r>
        <w:rPr>
          <w:rFonts w:hint="eastAsia"/>
        </w:rPr>
        <w:br/>
      </w:r>
      <w:r>
        <w:rPr>
          <w:rFonts w:hint="eastAsia"/>
        </w:rPr>
        <w:t>　　8.1 中国连续结晶设备供需现状及预测（2021-2032）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中国连续结晶设备产能、产量、产能利用率及发展趋势（2021-2032）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中国连续结晶设备产量、市场需求量及发展趋势（2021-2032）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中国连续结晶设备进出口分析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中国市场连续结晶设备主要进口来源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中国市场连续结晶设备主要出口目的地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不同产品类型连续结晶设备市场规模2021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不同应用连续结晶设备市场规模2021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中国市场主要厂商连续结晶设备销量（2021-2026）&amp;（台）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中国市场主要厂商连续结晶设备销量市场份额（2021-2026）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中国市场主要厂商连续结晶设备收入（2021-2026）&amp;（万元）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中国市场主要厂商连续结晶设备收入份额（2021-2026）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2025年中国主要生产商连续结晶设备收入排名（万元）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中国市场主要厂商连续结晶设备价格（2021-2026）&amp;（元/台）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中国市场主要厂商连续结晶设备总部及产地分布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中国市场主要厂商成立时间及连续结晶设备商业化日期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中国市场主要厂商连续结晶设备产品类型及应用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2025年中国市场连续结晶设备主要厂商市场地位（第一梯队、第二梯队和第三梯队）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连续结晶设备市场投资、并购等现状分析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连续结晶设备销量（台）、收入（万元）、价格（元/台）及毛利率（2021-2026）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连续结晶设备销量（台）、收入（万元）、价格（元/台）及毛利率（2021-2026）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连续结晶设备销量（台）、收入（万元）、价格（元/台）及毛利率（2021-2026）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连续结晶设备销量（台）、收入（万元）、价格（元/台）及毛利率（2021-2026）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连续结晶设备销量（台）、收入（万元）、价格（元/台）及毛利率（2021-2026）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连续结晶设备销量（台）、收入（万元）、价格（元/台）及毛利率（2021-2026）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连续结晶设备销量（台）、收入（万元）、价格（元/台）及毛利率（2021-2026）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连续结晶设备销量（台）、收入（万元）、价格（元/台）及毛利率（2021-2026）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连续结晶设备销量（台）、收入（万元）、价格（元/台）及毛利率（2021-2026）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连续结晶设备生产基地、总部、竞争对手及市场地位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连续结晶设备产品规格、参数及市场应用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连续结晶设备销量（台）、收入（万元）、价格（元/台）及毛利率（2021-2026）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中国市场不同产品类型连续结晶设备销量（2021-2026）&amp;（台）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中国市场不同产品类型连续结晶设备销量市场份额（2021-2026）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中国市场不同产品类型连续结晶设备销量预测（2027-2032）&amp;（台）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中国市场不同产品类型连续结晶设备销量市场份额预测（2027-2032）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中国市场不同产品类型连续结晶设备规模（2021-2026）&amp;（万元）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中国市场不同产品类型连续结晶设备规模市场份额（2021-2026）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中国市场不同产品类型连续结晶设备规模预测（2027-2032）&amp;（万元）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中国市场不同产品类型连续结晶设备规模市场份额预测（2027-2032）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中国市场不同应用连续结晶设备销量（2021-2026）&amp;（台）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中国市场不同应用连续结晶设备销量市场份额（2021-2026）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中国市场不同应用连续结晶设备销量预测（2027-2032）&amp;（台）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中国市场不同应用连续结晶设备销量市场份额预测（2027-2032）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中国市场不同应用连续结晶设备规模（2021-2026）&amp;（万元）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中国市场不同应用连续结晶设备规模市场份额（2021-2026）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中国市场不同应用连续结晶设备规模预测（2027-2032）&amp;（万元）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中国市场不同应用连续结晶设备规模市场份额预测（2027-2032）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连续结晶设备行业发展分析---发展趋势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连续结晶设备行业发展分析---厂商壁垒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连续结晶设备行业发展分析---驱动因素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连续结晶设备行业发展分析---制约因素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连续结晶设备行业相关重点政策一览</w:t>
      </w:r>
      <w:r>
        <w:rPr>
          <w:rFonts w:hint="eastAsia"/>
        </w:rPr>
        <w:br/>
      </w:r>
      <w:r>
        <w:rPr>
          <w:rFonts w:hint="eastAsia"/>
        </w:rPr>
        <w:t>　　表 85： 连续结晶设备行业供应链分析</w:t>
      </w:r>
      <w:r>
        <w:rPr>
          <w:rFonts w:hint="eastAsia"/>
        </w:rPr>
        <w:br/>
      </w:r>
      <w:r>
        <w:rPr>
          <w:rFonts w:hint="eastAsia"/>
        </w:rPr>
        <w:t>　　表 86： 连续结晶设备上游原料供应商</w:t>
      </w:r>
      <w:r>
        <w:rPr>
          <w:rFonts w:hint="eastAsia"/>
        </w:rPr>
        <w:br/>
      </w:r>
      <w:r>
        <w:rPr>
          <w:rFonts w:hint="eastAsia"/>
        </w:rPr>
        <w:t>　　表 87： 连续结晶设备行业主要下游客户</w:t>
      </w:r>
      <w:r>
        <w:rPr>
          <w:rFonts w:hint="eastAsia"/>
        </w:rPr>
        <w:br/>
      </w:r>
      <w:r>
        <w:rPr>
          <w:rFonts w:hint="eastAsia"/>
        </w:rPr>
        <w:t>　　表 88： 连续结晶设备典型经销商</w:t>
      </w:r>
      <w:r>
        <w:rPr>
          <w:rFonts w:hint="eastAsia"/>
        </w:rPr>
        <w:br/>
      </w:r>
      <w:r>
        <w:rPr>
          <w:rFonts w:hint="eastAsia"/>
        </w:rPr>
        <w:t>　　表 89： 中国连续结晶设备产量、销量、进口量及出口量（2021-2026）&amp;（台）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中国连续结晶设备产量、销量、进口量及出口量预测（2027-2032）&amp;（台）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中国市场连续结晶设备主要进口来源</w:t>
      </w:r>
      <w:r>
        <w:rPr>
          <w:rFonts w:hint="eastAsia"/>
        </w:rPr>
        <w:br/>
      </w:r>
      <w:r>
        <w:rPr>
          <w:rFonts w:hint="eastAsia"/>
        </w:rPr>
        <w:t>　　表 92： 中国市场连续结晶设备主要出口目的地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连续结晶设备产品图片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中国不同产品类型连续结晶设备市场规模市场份额2025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大型产品图片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中国不同应用连续结晶设备市场份额2025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香料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中国市场连续结晶设备市场规模，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中国市场连续结晶设备收入及增长率（2021-2032）&amp;（万元）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中国市场连续结晶设备销量及增长率（2021-2032）&amp;（台）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2025年中国市场主要厂商连续结晶设备销量市场份额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2025年中国市场主要厂商连续结晶设备收入市场份额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2025年中国市场前五大厂商连续结晶设备市场份额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2025年中国市场连续结晶设备第一梯队、第二梯队和第三梯队厂商（品牌）及市场份额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中国市场不同产品类型连续结晶设备价格走势（2021-2032）&amp;（元/台）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中国市场不同应用连续结晶设备价格走势（2021-2032）&amp;（元/台）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连续结晶设备中国企业SWOT分析</w:t>
      </w:r>
      <w:r>
        <w:rPr>
          <w:rFonts w:hint="eastAsia"/>
        </w:rPr>
        <w:br/>
      </w:r>
      <w:r>
        <w:rPr>
          <w:rFonts w:hint="eastAsia"/>
        </w:rPr>
        <w:t>　　图 20： 连续结晶设备产业链</w:t>
      </w:r>
      <w:r>
        <w:rPr>
          <w:rFonts w:hint="eastAsia"/>
        </w:rPr>
        <w:br/>
      </w:r>
      <w:r>
        <w:rPr>
          <w:rFonts w:hint="eastAsia"/>
        </w:rPr>
        <w:t>　　图 21： 连续结晶设备行业采购模式分析</w:t>
      </w:r>
      <w:r>
        <w:rPr>
          <w:rFonts w:hint="eastAsia"/>
        </w:rPr>
        <w:br/>
      </w:r>
      <w:r>
        <w:rPr>
          <w:rFonts w:hint="eastAsia"/>
        </w:rPr>
        <w:t>　　图 22： 连续结晶设备行业生产模式分析</w:t>
      </w:r>
      <w:r>
        <w:rPr>
          <w:rFonts w:hint="eastAsia"/>
        </w:rPr>
        <w:br/>
      </w:r>
      <w:r>
        <w:rPr>
          <w:rFonts w:hint="eastAsia"/>
        </w:rPr>
        <w:t>　　图 23： 连续结晶设备行业销售模式分析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中国连续结晶设备产能、产量、产能利用率及发展趋势（2021-2032）&amp;（台）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中国连续结晶设备产量、市场需求量及发展趋势（2021-2032）&amp;（台）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fac5c111b4fbd" w:history="1">
        <w:r>
          <w:rPr>
            <w:rStyle w:val="Hyperlink"/>
          </w:rPr>
          <w:t>2026-2032年中国连续结晶设备行业市场调研及行业前景分析报告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fac5c111b4fbd" w:history="1">
        <w:r>
          <w:rPr>
            <w:rStyle w:val="Hyperlink"/>
          </w:rPr>
          <w:t>https://www.20087.com/7/88/LianXuJieJingSheBeiHangYeXianZhuangJiQianJing.html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f7fc1349d4dc4" w:history="1">
      <w:r>
        <w:rPr>
          <w:rStyle w:val="Hyperlink"/>
        </w:rPr>
        <w:t>2026-2032年中国连续结晶设备行业市场调研及行业前景分析报告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ianXuJieJingSheBeiHangYeXianZhuangJiQianJing.html" TargetMode="External" Id="R6a0fac5c111b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ianXuJieJingSheBeiHangYeXianZhuangJiQianJing.html" TargetMode="External" Id="Rb97f7fc1349d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2026-01-17T07:53:45Z</dcterms:created>
  <dcterms:modified xsi:type="dcterms:W3CDTF">2026-01-17T08:53:45Z</dcterms:modified>
  <dc:subject>2026-2032年中国连续结晶设备行业市场调研及行业前景分析报告</dc:subject>
  <dc:title>2026-2032年中国连续结晶设备行业市场调研及行业前景分析报告</dc:title>
  <cp:keywords>2026-2032年中国连续结晶设备行业市场调研及行业前景分析报告</cp:keywords>
  <dc:description>2026-2032年中国连续结晶设备行业市场调研及行业前景分析报告</dc:description>
</cp:coreProperties>
</file>