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67618d4ed40bd" w:history="1">
              <w:r>
                <w:rPr>
                  <w:rStyle w:val="Hyperlink"/>
                </w:rPr>
                <w:t>2024-2030年中国液晶电视行业市场调研与前景趋势报告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67618d4ed40bd" w:history="1">
              <w:r>
                <w:rPr>
                  <w:rStyle w:val="Hyperlink"/>
                </w:rPr>
                <w:t>2024-2030年中国液晶电视行业市场调研与前景趋势报告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67618d4ed40bd" w:history="1">
                <w:r>
                  <w:rPr>
                    <w:rStyle w:val="Hyperlink"/>
                  </w:rPr>
                  <w:t>https://www.20087.com/8/28/YeJingDianShiFaZhanQuShiFenXi.html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核心设备，近年来经历了从高清到超高清（4K、8K）分辨率的升级，以及从平面到曲面、从边框到无边框的设计变革。同时，智能电视的普及使得用户能够通过内置操作系统访问互联网内容，享受丰富的媒体资源和应用程序。此外，量子点、OLED等新型显示技术的出现，为液晶电视带来了更广阔的色彩表现和更高的对比度。</w:t>
      </w:r>
      <w:r>
        <w:rPr>
          <w:rFonts w:hint="eastAsia"/>
        </w:rPr>
        <w:br/>
      </w:r>
      <w:r>
        <w:rPr>
          <w:rFonts w:hint="eastAsia"/>
        </w:rPr>
        <w:t>　　未来，液晶电视将朝着更高分辨率、更真实色彩和更智能交互的方向发展。随着8K内容的增多和传输技术的进步，8K电视将逐渐成为市场主流。同时，通过AI技术，电视将能够提供更加个性化的观看体验，如智能推荐、语音控制和面部识别。此外，电视将加强与智能家居系统的集成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67618d4ed40bd" w:history="1">
        <w:r>
          <w:rPr>
            <w:rStyle w:val="Hyperlink"/>
          </w:rPr>
          <w:t>2024-2030年中国液晶电视行业市场调研与前景趋势报告</w:t>
        </w:r>
      </w:hyperlink>
      <w:r>
        <w:rPr>
          <w:rFonts w:hint="eastAsia"/>
        </w:rPr>
        <w:t>》基于深入的行业调研，对液晶电视产业链进行了全面分析。报告详细探讨了液晶电视市场规模、需求状况，以及价格动态，并深入解读了当前液晶电视行业现状、市场前景及未来发展趋势。同时，报告聚焦于液晶电视行业重点企业，剖析了竞争格局、市场集中度及品牌建设情况，并对液晶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中国液晶电视市场发展调研</w:t>
      </w:r>
      <w:r>
        <w:rPr>
          <w:rFonts w:hint="eastAsia"/>
        </w:rPr>
        <w:br/>
      </w:r>
      <w:r>
        <w:rPr>
          <w:rFonts w:hint="eastAsia"/>
        </w:rPr>
        <w:t>　　第一节 液晶电视市场现状分析及预测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二、2024-2030年中国液晶电视市场规模预测</w:t>
      </w:r>
      <w:r>
        <w:rPr>
          <w:rFonts w:hint="eastAsia"/>
        </w:rPr>
        <w:br/>
      </w:r>
      <w:r>
        <w:rPr>
          <w:rFonts w:hint="eastAsia"/>
        </w:rPr>
        <w:t>　　第二节 液晶电视行业产能分析及预测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二、2024-2030年中国液晶电视行业产能预测</w:t>
      </w:r>
      <w:r>
        <w:rPr>
          <w:rFonts w:hint="eastAsia"/>
        </w:rPr>
        <w:br/>
      </w:r>
      <w:r>
        <w:rPr>
          <w:rFonts w:hint="eastAsia"/>
        </w:rPr>
        <w:t>　　第三节 液晶电视行业产量分析及预测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二、2024-2030年中国液晶电视行业产量预测</w:t>
      </w:r>
      <w:r>
        <w:rPr>
          <w:rFonts w:hint="eastAsia"/>
        </w:rPr>
        <w:br/>
      </w:r>
      <w:r>
        <w:rPr>
          <w:rFonts w:hint="eastAsia"/>
        </w:rPr>
        <w:t>　　第四节 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二、2024-2030年中国液晶电视市场需求预测</w:t>
      </w:r>
      <w:r>
        <w:rPr>
          <w:rFonts w:hint="eastAsia"/>
        </w:rPr>
        <w:br/>
      </w:r>
      <w:r>
        <w:rPr>
          <w:rFonts w:hint="eastAsia"/>
        </w:rPr>
        <w:t>　　第五节 液晶电视进出口数据分析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二、2024-2030年国内液晶电视进出口情况预测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2023-2024年中国液晶电视行业上下游行业发展分析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四、上游供给对液晶电视行业的影响</w:t>
      </w:r>
      <w:r>
        <w:rPr>
          <w:rFonts w:hint="eastAsia"/>
        </w:rPr>
        <w:br/>
      </w:r>
      <w:r>
        <w:rPr>
          <w:rFonts w:hint="eastAsia"/>
        </w:rPr>
        <w:t>　　第二节 液晶电视下游行业分析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2023-2024年中国液晶电视产业市场竞争格局分析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2023-2024年中国液晶电视产业竞争现状分析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一、液晶电视竞争力分析</w:t>
      </w:r>
      <w:r>
        <w:rPr>
          <w:rFonts w:hint="eastAsia"/>
        </w:rPr>
        <w:br/>
      </w:r>
      <w:r>
        <w:rPr>
          <w:rFonts w:hint="eastAsia"/>
        </w:rPr>
        <w:t>　　　　二、液晶电视技术竞争分析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2024年中国液晶电视产业集中度分析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2024-2030年提高液晶电视企业竞争力的策略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2024-2030年液晶电视市场发展潜力分析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2024-2030年液晶电视行业发展趋势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2024-2030年液晶电视行业投资前景研究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2024-2030年中国液晶电视行业利润预测</w:t>
      </w:r>
      <w:r>
        <w:rPr>
          <w:rFonts w:hint="eastAsia"/>
        </w:rPr>
        <w:br/>
      </w:r>
      <w:r>
        <w:rPr>
          <w:rFonts w:hint="eastAsia"/>
        </w:rPr>
        <w:t>　　图表 2024年液晶电视行业壁垒</w:t>
      </w:r>
      <w:r>
        <w:rPr>
          <w:rFonts w:hint="eastAsia"/>
        </w:rPr>
        <w:br/>
      </w:r>
      <w:r>
        <w:rPr>
          <w:rFonts w:hint="eastAsia"/>
        </w:rPr>
        <w:t>　　图表 2024年液晶电视市场前景分析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2024-2030年中国液晶电视市场需求预测</w:t>
      </w:r>
      <w:r>
        <w:rPr>
          <w:rFonts w:hint="eastAsia"/>
        </w:rPr>
        <w:br/>
      </w:r>
      <w:r>
        <w:rPr>
          <w:rFonts w:hint="eastAsia"/>
        </w:rPr>
        <w:t>　　图表 2024年液晶电视发展趋势预测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67618d4ed40bd" w:history="1">
        <w:r>
          <w:rPr>
            <w:rStyle w:val="Hyperlink"/>
          </w:rPr>
          <w:t>2024-2030年中国液晶电视行业市场调研与前景趋势报告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67618d4ed40bd" w:history="1">
        <w:r>
          <w:rPr>
            <w:rStyle w:val="Hyperlink"/>
          </w:rPr>
          <w:t>https://www.20087.com/8/28/YeJingDianShiFaZhanQuShiFenXi.html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62671094476d" w:history="1">
      <w:r>
        <w:rPr>
          <w:rStyle w:val="Hyperlink"/>
        </w:rPr>
        <w:t>2024-2030年中国液晶电视行业市场调研与前景趋势报告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JingDianShiFaZhanQuShiFenXi.html" TargetMode="External" Id="Rf8367618d4e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JingDianShiFaZhanQuShiFenXi.html" TargetMode="External" Id="Re0366267109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2024-02-28T07:29:00Z</dcterms:created>
  <dcterms:modified xsi:type="dcterms:W3CDTF">2024-02-28T08:29:00Z</dcterms:modified>
  <dc:subject>2024-2030年中国液晶电视行业市场调研与前景趋势报告</dc:subject>
  <dc:title>2024-2030年中国液晶电视行业市场调研与前景趋势报告</dc:title>
  <cp:keywords>2024-2030年中国液晶电视行业市场调研与前景趋势报告</cp:keywords>
  <dc:description>2024-2030年中国液晶电视行业市场调研与前景趋势报告</dc:description>
</cp:coreProperties>
</file>