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d0f43a87481a" w:history="1">
              <w:r>
                <w:rPr>
                  <w:rStyle w:val="Hyperlink"/>
                </w:rPr>
                <w:t>2025-2031年全球与中国高精度SCARA机器人行业现状及行业前景分析报告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d0f43a87481a" w:history="1">
              <w:r>
                <w:rPr>
                  <w:rStyle w:val="Hyperlink"/>
                </w:rPr>
                <w:t>2025-2031年全球与中国高精度SCARA机器人行业现状及行业前景分析报告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5d0f43a87481a" w:history="1">
                <w:r>
                  <w:rPr>
                    <w:rStyle w:val="Hyperlink"/>
                  </w:rPr>
                  <w:t>https://www.20087.com/9/78/GaoJingDuSCARAJiQiRenDeQianJingQuShi.html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高精度SCARA（Selective Compliance Assembly Robot Arm）机器人是一种专门用于精密装配和物料搬运的工业机器人，广泛应用于电子制造、医疗设备和食品包装等行业。随着制造业自动化水平的提升和对生产精度要求的增加，SCARA机器人的市场需求持续增长。高精度SCARA机器人具有高速度、高精度和灵活性强的特点，能够在狭小空间内完成复杂的操作任务。然而，面对多样化的应用场景和不断变化的市场需求，现有SCARA机器人在适应性和智能化方面仍有提升空间。</w:t>
      </w:r>
      <w:r>
        <w:rPr>
          <w:rFonts w:hint="eastAsia"/>
        </w:rPr>
        <w:br/>
      </w:r>
      <w:r>
        <w:rPr>
          <w:rFonts w:hint="eastAsia"/>
        </w:rPr>
        <w:t>　　未来，高精度SCARA机器人将在智能化和多功能集成方面取得突破。一方面，随着传感器技术和人工智能算法的进步，未来的SCARA机器人将具备更强的感知能力和自主决策能力。例如，通过集成视觉系统和力觉传感器，机器人可以实时监测工作环境的变化，并自动调整动作路径和力度，确保操作的精准性和安全性。此外，结合边缘计算和云计算技术，SCARA机器人可以实现远程监控和协同作业，提高生产线的整体效率。另一方面，随着模块化设计理念的普及，未来的SCARA机器人将更加灵活和可扩展，能够根据不同应用场景的需求进行快速配置和调整。例如，通过更换末端执行器或添加附加模块，机器人可以轻松切换不同的任务，如焊接、涂胶和检测等，实现多功能集成。同时，结合绿色制造的理念，SCARA机器人的设计和制造将更加注重节能降耗，减少碳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5d0f43a87481a" w:history="1">
        <w:r>
          <w:rPr>
            <w:rStyle w:val="Hyperlink"/>
          </w:rPr>
          <w:t>2025-2031年全球与中国高精度SCARA机器人行业现状及行业前景分析报告</w:t>
        </w:r>
      </w:hyperlink>
      <w:r>
        <w:rPr>
          <w:rFonts w:hint="eastAsia"/>
        </w:rPr>
        <w:t>》基于权威数据资源和长期市场监测数据库，对全球及中国高精度SCARA机器人市场进行了深入调研。报告全面剖析了高精度SCARA机器人市场现状，科学预判了行业未来趋势，并深入挖掘了高精度SCARA机器人行业的投资价值。此外，报告还针对高精度SCARA机器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高精度SCARA机器人市场概述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按照不同产品类型，高精度SCARA机器人主要可以分为如下几个类别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全球不同产品类型高精度SCARA机器人销售额增长趋势2020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精度：0.001-0.002毫米</w:t>
      </w:r>
      <w:r>
        <w:rPr>
          <w:rFonts w:hint="eastAsia"/>
        </w:rPr>
        <w:br/>
      </w:r>
      <w:r>
        <w:rPr>
          <w:rFonts w:hint="eastAsia"/>
        </w:rPr>
        <w:t>　　　　1.2.3 精度：0.002-0.003毫米</w:t>
      </w:r>
      <w:r>
        <w:rPr>
          <w:rFonts w:hint="eastAsia"/>
        </w:rPr>
        <w:br/>
      </w:r>
      <w:r>
        <w:rPr>
          <w:rFonts w:hint="eastAsia"/>
        </w:rPr>
        <w:t>　　　　1.2.4 精度：0.003-0.005毫米</w:t>
      </w:r>
      <w:r>
        <w:rPr>
          <w:rFonts w:hint="eastAsia"/>
        </w:rPr>
        <w:br/>
      </w:r>
      <w:r>
        <w:rPr>
          <w:rFonts w:hint="eastAsia"/>
        </w:rPr>
        <w:t>　　1.3 从不同应用，高精度SCARA机器人主要包括如下几个方面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全球不同应用高精度SCARA机器人销售额增长趋势2020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电机及机械</w:t>
      </w:r>
      <w:r>
        <w:rPr>
          <w:rFonts w:hint="eastAsia"/>
        </w:rPr>
        <w:br/>
      </w:r>
      <w:r>
        <w:rPr>
          <w:rFonts w:hint="eastAsia"/>
        </w:rPr>
        <w:t>　　　　1.3.4 医疗及医药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高精度SCARA机器人行业背景、发展历史、现状及趋势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高精度SCARA机器人行业目前现状分析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高精度SCARA机器人发展趋势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全球高精度SCARA机器人总体规模分析</w:t>
      </w:r>
      <w:r>
        <w:rPr>
          <w:rFonts w:hint="eastAsia"/>
        </w:rPr>
        <w:br/>
      </w:r>
      <w:r>
        <w:rPr>
          <w:rFonts w:hint="eastAsia"/>
        </w:rPr>
        <w:t>　　2.1 全球高精度SCARA机器人供需现状及预测（2020-2031）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全球高精度SCARA机器人产能、产量、产能利用率及发展趋势（2020-2031）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全球高精度SCARA机器人产量、需求量及发展趋势（2020-2031）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全球主要地区高精度SCARA机器人产量及发展趋势（2020-2031）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全球主要地区高精度SCARA机器人产量（2020-2025）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全球主要地区高精度SCARA机器人产量（2026-2031）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全球主要地区高精度SCARA机器人产量市场份额（2020-2031）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中国高精度SCARA机器人供需现状及预测（2020-2031）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中国高精度SCARA机器人产能、产量、产能利用率及发展趋势（2020-2031）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中国高精度SCARA机器人产量、市场需求量及发展趋势（2020-2031）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全球高精度SCARA机器人销量及销售额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全球市场高精度SCARA机器人销售额（2020-2031）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全球市场高精度SCARA机器人销量（2020-2031）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全球市场高精度SCARA机器人价格趋势（2020-2031）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全球高精度SCARA机器人主要地区分析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全球主要地区高精度SCARA机器人市场规模分析：2020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全球主要地区高精度SCARA机器人销售收入及市场份额（2020-2025年）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全球主要地区高精度SCARA机器人销售收入预测（2026-2031年）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全球主要地区高精度SCARA机器人销量分析：2020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全球主要地区高精度SCARA机器人销量及市场份额（2020-2025年）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全球主要地区高精度SCARA机器人销量及市场份额预测（2026-2031）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印度市场高精度SCARA机器人销量、收入及增长率（2020-2031）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全球市场主要厂商高精度SCARA机器人产能市场份额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全球市场主要厂商高精度SCARA机器人销量（2020-2025）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全球市场主要厂商高精度SCARA机器人销量（2020-2025）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全球市场主要厂商高精度SCARA机器人销售收入（2020-2025）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全球市场主要厂商高精度SCARA机器人销售价格（2020-2025）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2024年全球主要生产商高精度SCARA机器人收入排名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中国市场主要厂商高精度SCARA机器人销量（2020-2025）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中国市场主要厂商高精度SCARA机器人销量（2020-2025）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中国市场主要厂商高精度SCARA机器人销售收入（2020-2025）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2024年中国主要生产商高精度SCARA机器人收入排名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中国市场主要厂商高精度SCARA机器人销售价格（2020-2025）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全球主要厂商高精度SCARA机器人总部及产地分布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全球主要厂商成立时间及高精度SCARA机器人商业化日期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全球主要厂商高精度SCARA机器人产品类型及应用</w:t>
      </w:r>
      <w:r>
        <w:rPr>
          <w:rFonts w:hint="eastAsia"/>
        </w:rPr>
        <w:br/>
      </w:r>
      <w:r>
        <w:rPr>
          <w:rFonts w:hint="eastAsia"/>
        </w:rPr>
        <w:t>　　4.7 高精度SCARA机器人行业集中度、竞争程度分析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高精度SCARA机器人行业集中度分析：2024年全球Top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全球高精度SCARA机器人第一梯队、第二梯队和第三梯队生产商（品牌）及市场份额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高精度SCARA机器人销量、收入、价格及毛利率（2020-2025）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不同产品类型高精度SCARA机器人分析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全球不同产品类型高精度SCARA机器人销量（2020-2031）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全球不同产品类型高精度SCARA机器人销量及市场份额（2020-2025）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全球不同产品类型高精度SCARA机器人销量预测（2026-2031）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全球不同产品类型高精度SCARA机器人收入（2020-2031）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全球不同产品类型高精度SCARA机器人收入及市场份额（2020-2025）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全球不同产品类型高精度SCARA机器人收入预测（2026-2031）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全球不同产品类型高精度SCARA机器人价格走势（2020-2031）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不同应用高精度SCARA机器人分析</w:t>
      </w:r>
      <w:r>
        <w:rPr>
          <w:rFonts w:hint="eastAsia"/>
        </w:rPr>
        <w:br/>
      </w:r>
      <w:r>
        <w:rPr>
          <w:rFonts w:hint="eastAsia"/>
        </w:rPr>
        <w:t>　　7.1 全球不同应用高精度SCARA机器人销量（2020-2031）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全球不同应用高精度SCARA机器人销量及市场份额（2020-2025）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全球不同应用高精度SCARA机器人销量预测（2026-2031）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全球不同应用高精度SCARA机器人收入（2020-2031）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全球不同应用高精度SCARA机器人收入及市场份额（2020-2025）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全球不同应用高精度SCARA机器人收入预测（2026-2031）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全球不同应用高精度SCARA机器人价格走势（2020-2031）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高精度SCARA机器人产业链分析</w:t>
      </w:r>
      <w:r>
        <w:rPr>
          <w:rFonts w:hint="eastAsia"/>
        </w:rPr>
        <w:br/>
      </w:r>
      <w:r>
        <w:rPr>
          <w:rFonts w:hint="eastAsia"/>
        </w:rPr>
        <w:t>　　8.2 高精度SCARA机器人工艺制造技术分析</w:t>
      </w:r>
      <w:r>
        <w:rPr>
          <w:rFonts w:hint="eastAsia"/>
        </w:rPr>
        <w:br/>
      </w:r>
      <w:r>
        <w:rPr>
          <w:rFonts w:hint="eastAsia"/>
        </w:rPr>
        <w:t>　　8.3 高精度SCARA机器人产业上游供应分析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高精度SCARA机器人下游客户分析</w:t>
      </w:r>
      <w:r>
        <w:rPr>
          <w:rFonts w:hint="eastAsia"/>
        </w:rPr>
        <w:br/>
      </w:r>
      <w:r>
        <w:rPr>
          <w:rFonts w:hint="eastAsia"/>
        </w:rPr>
        <w:t>　　8.5 高精度SCARA机器人销售渠道分析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高精度SCARA机器人行业发展机遇及主要驱动因素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高精度SCARA机器人行业发展面临的风险</w:t>
      </w:r>
      <w:r>
        <w:rPr>
          <w:rFonts w:hint="eastAsia"/>
        </w:rPr>
        <w:br/>
      </w:r>
      <w:r>
        <w:rPr>
          <w:rFonts w:hint="eastAsia"/>
        </w:rPr>
        <w:t>　　9.3 高精度SCARA机器人行业政策分析</w:t>
      </w:r>
      <w:r>
        <w:rPr>
          <w:rFonts w:hint="eastAsia"/>
        </w:rPr>
        <w:br/>
      </w:r>
      <w:r>
        <w:rPr>
          <w:rFonts w:hint="eastAsia"/>
        </w:rPr>
        <w:t>　　9.4 高精度SCARA机器人中国企业SWOT分析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全球不同产品类型高精度SCARA机器人销售额增长（CAGR）趋势2020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高精度SCARA机器人行业目前发展现状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高精度SCARA机器人发展趋势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全球主要地区高精度SCARA机器人产量增速（CAGR）：（2020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全球主要地区高精度SCARA机器人产量（2020-2025）&amp;（台）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全球主要地区高精度SCARA机器人产量（2026-2031）&amp;（台）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全球主要地区高精度SCARA机器人产量市场份额（2020-2025）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全球主要地区高精度SCARA机器人产量（2026-2031）&amp;（台）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全球主要地区高精度SCARA机器人销售收入增速：（2020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全球主要地区高精度SCARA机器人销售收入（2020-2025）&amp;（百万美元）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全球主要地区高精度SCARA机器人销售收入市场份额（2020-2025）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全球主要地区高精度SCARA机器人收入（2026-2031）&amp;（百万美元）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全球主要地区高精度SCARA机器人收入市场份额（2026-2031）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全球主要地区高精度SCARA机器人销量（台）：2020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全球主要地区高精度SCARA机器人销量（2020-2025）&amp;（台）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全球主要地区高精度SCARA机器人销量市场份额（2020-2025）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全球主要地区高精度SCARA机器人销量（2026-2031）&amp;（台）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全球主要地区高精度SCARA机器人销量份额（2026-2031）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全球市场主要厂商高精度SCARA机器人产能（2024-2025）&amp;（台）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全球市场主要厂商高精度SCARA机器人销量（2020-2025）&amp;（台）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全球市场主要厂商高精度SCARA机器人销量市场份额（2020-2025）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全球市场主要厂商高精度SCARA机器人销售收入（2020-2025）&amp;（百万美元）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全球市场主要厂商高精度SCARA机器人销售收入市场份额（2020-2025）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全球市场主要厂商高精度SCARA机器人销售价格（2020-2025）&amp;（美元/台）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2024年全球主要生产商高精度SCARA机器人收入排名（百万美元）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中国市场主要厂商高精度SCARA机器人销量（2020-2025）&amp;（台）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中国市场主要厂商高精度SCARA机器人销量市场份额（2020-2025）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中国市场主要厂商高精度SCARA机器人销售收入（2020-2025）&amp;（百万美元）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中国市场主要厂商高精度SCARA机器人销售收入市场份额（2020-2025）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2024年中国主要生产商高精度SCARA机器人收入排名（百万美元）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中国市场主要厂商高精度SCARA机器人销售价格（2020-2025）&amp;（美元/台）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全球主要厂商高精度SCARA机器人总部及产地分布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全球主要厂商成立时间及高精度SCARA机器人商业化日期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全球主要厂商高精度SCARA机器人产品类型及应用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2024年全球高精度SCARA机器人主要厂商市场地位（第一梯队、第二梯队和第三梯队）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全球高精度SCARA机器人市场投资、并购等现状分析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高精度SCARA机器人生产基地、销售区域、竞争对手及市场地位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高精度SCARA机器人产品规格、参数及市场应用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高精度SCARA机器人销量（台）、收入（百万美元）、价格（美元/台）及毛利率（2020-2025）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全球不同产品类型高精度SCARA机器人销量（2020-2025年）&amp;（台）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全球不同产品类型高精度SCARA机器人销量市场份额（2020-2025）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全球不同产品类型高精度SCARA机器人销量预测（2026-2031）&amp;（台）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全球市场不同产品类型高精度SCARA机器人销量市场份额预测（2026-2031）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全球不同产品类型高精度SCARA机器人收入（2020-2025年）&amp;（百万美元）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全球不同产品类型高精度SCARA机器人收入市场份额（2020-2025）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全球不同产品类型高精度SCARA机器人收入预测（2026-2031）&amp;（百万美元）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全球不同产品类型高精度SCARA机器人收入市场份额预测（2026-2031）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全球不同应用高精度SCARA机器人销量（2020-2025年）&amp;（台）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全球不同应用高精度SCARA机器人销量市场份额（2020-2025）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全球不同应用高精度SCARA机器人销量预测（2026-2031）&amp;（台）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全球市场不同应用高精度SCARA机器人销量市场份额预测（2026-2031）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全球不同应用高精度SCARA机器人收入（2020-2025年）&amp;（百万美元）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全球不同应用高精度SCARA机器人收入市场份额（2020-2025）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全球不同应用高精度SCARA机器人收入预测（2026-2031）&amp;（百万美元）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全球不同应用高精度SCARA机器人收入市场份额预测（2026-2031）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高精度SCARA机器人上游原料供应商及联系方式列表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高精度SCARA机器人典型客户列表</w:t>
      </w:r>
      <w:r>
        <w:rPr>
          <w:rFonts w:hint="eastAsia"/>
        </w:rPr>
        <w:br/>
      </w:r>
      <w:r>
        <w:rPr>
          <w:rFonts w:hint="eastAsia"/>
        </w:rPr>
        <w:t>　　表 126： 高精度SCARA机器人主要销售模式及销售渠道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高精度SCARA机器人行业发展机遇及主要驱动因素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高精度SCARA机器人行业发展面临的风险</w:t>
      </w:r>
      <w:r>
        <w:rPr>
          <w:rFonts w:hint="eastAsia"/>
        </w:rPr>
        <w:br/>
      </w:r>
      <w:r>
        <w:rPr>
          <w:rFonts w:hint="eastAsia"/>
        </w:rPr>
        <w:t>　　表 129： 高精度SCARA机器人行业政策分析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高精度SCARA机器人产品图片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全球不同产品类型高精度SCARA机器人销售额2020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全球不同产品类型高精度SCARA机器人市场份额2024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精度：0.001-0.002毫米产品图片</w:t>
      </w:r>
      <w:r>
        <w:rPr>
          <w:rFonts w:hint="eastAsia"/>
        </w:rPr>
        <w:br/>
      </w:r>
      <w:r>
        <w:rPr>
          <w:rFonts w:hint="eastAsia"/>
        </w:rPr>
        <w:t>　　图 5： 精度：0.002-0.003毫米产品图片</w:t>
      </w:r>
      <w:r>
        <w:rPr>
          <w:rFonts w:hint="eastAsia"/>
        </w:rPr>
        <w:br/>
      </w:r>
      <w:r>
        <w:rPr>
          <w:rFonts w:hint="eastAsia"/>
        </w:rPr>
        <w:t>　　图 6： 精度：0.003-0.005毫米产品图片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全球不同应用高精度SCARA机器人市场份额2024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电机及机械</w:t>
      </w:r>
      <w:r>
        <w:rPr>
          <w:rFonts w:hint="eastAsia"/>
        </w:rPr>
        <w:br/>
      </w:r>
      <w:r>
        <w:rPr>
          <w:rFonts w:hint="eastAsia"/>
        </w:rPr>
        <w:t>　　图 11： 医疗及医药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全球高精度SCARA机器人产能、产量、产能利用率及发展趋势（2020-2031）&amp;（台）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全球高精度SCARA机器人产量、需求量及发展趋势（2020-2031）&amp;（台）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全球主要地区高精度SCARA机器人产量（2020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全球主要地区高精度SCARA机器人产量市场份额（2020-2031）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中国高精度SCARA机器人产能、产量、产能利用率及发展趋势（2020-2031）&amp;（台）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中国高精度SCARA机器人产量、市场需求量及发展趋势（2020-2031）&amp;（台）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全球高精度SCARA机器人市场销售额及增长率：（2020-2031）&amp;（百万美元）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全球市场高精度SCARA机器人市场规模：2020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全球市场高精度SCARA机器人价格趋势（2020-2031）&amp;（美元/台）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全球主要地区高精度SCARA机器人销售收入（2020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全球主要地区高精度SCARA机器人销售收入市场份额（2020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印度市场高精度SCARA机器人销量及增长率（2020-2031）&amp;（台）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印度市场高精度SCARA机器人收入及增长率（2020-2031）&amp;（百万美元）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2024年全球市场主要厂商高精度SCARA机器人销量市场份额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2024年全球市场主要厂商高精度SCARA机器人收入市场份额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2024年中国市场主要厂商高精度SCARA机器人销量市场份额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2024年中国市场主要厂商高精度SCARA机器人收入市场份额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2024年全球前五大生产商高精度SCARA机器人市场份额</w:t>
      </w:r>
      <w:r>
        <w:rPr>
          <w:rFonts w:hint="eastAsia"/>
        </w:rPr>
        <w:br/>
      </w:r>
      <w:r>
        <w:rPr>
          <w:rFonts w:hint="eastAsia"/>
        </w:rPr>
        <w:t>　　图 42： 2024年全球高精度SCARA机器人第一梯队、第二梯队和第三梯队厂商及市场份额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全球不同产品类型高精度SCARA机器人价格走势（2020-2031）&amp;（美元/台）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全球不同应用高精度SCARA机器人价格走势（2020-2031）&amp;（美元/台）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高精度SCARA机器人产业链</w:t>
      </w:r>
      <w:r>
        <w:rPr>
          <w:rFonts w:hint="eastAsia"/>
        </w:rPr>
        <w:br/>
      </w:r>
      <w:r>
        <w:rPr>
          <w:rFonts w:hint="eastAsia"/>
        </w:rPr>
        <w:t>　　图 46： 高精度SCARA机器人中国企业SWOT分析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d0f43a87481a" w:history="1">
        <w:r>
          <w:rPr>
            <w:rStyle w:val="Hyperlink"/>
          </w:rPr>
          <w:t>2025-2031年全球与中国高精度SCARA机器人行业现状及行业前景分析报告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5d0f43a87481a" w:history="1">
        <w:r>
          <w:rPr>
            <w:rStyle w:val="Hyperlink"/>
          </w:rPr>
          <w:t>https://www.20087.com/9/78/GaoJingDuSCARAJiQiRenDeQianJingQuShi.html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ea9e2d6c4453" w:history="1">
      <w:r>
        <w:rPr>
          <w:rStyle w:val="Hyperlink"/>
        </w:rPr>
        <w:t>2025-2031年全球与中国高精度SCARA机器人行业现状及行业前景分析报告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JingDuSCARAJiQiRenDeQianJingQuShi.html" TargetMode="External" Id="R71a5d0f43a87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JingDuSCARAJiQiRenDeQianJingQuShi.html" TargetMode="External" Id="Rdc25ea9e2d6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2025-01-13T07:18:20Z</dcterms:created>
  <dcterms:modified xsi:type="dcterms:W3CDTF">2025-01-13T08:18:20Z</dcterms:modified>
  <dc:subject>2025-2031年全球与中国高精度SCARA机器人行业现状及行业前景分析报告</dc:subject>
  <dc:title>2025-2031年全球与中国高精度SCARA机器人行业现状及行业前景分析报告</dc:title>
  <cp:keywords>2025-2031年全球与中国高精度SCARA机器人行业现状及行业前景分析报告</cp:keywords>
  <dc:description>2025-2031年全球与中国高精度SCARA机器人行业现状及行业前景分析报告</dc:description>
</cp:coreProperties>
</file>