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991e90c744f37" w:history="1">
              <w:r>
                <w:rPr>
                  <w:rStyle w:val="Hyperlink"/>
                </w:rPr>
                <w:t>2026-2032年中国IC元件行业研究与前景趋势预测报告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991e90c744f37" w:history="1">
              <w:r>
                <w:rPr>
                  <w:rStyle w:val="Hyperlink"/>
                </w:rPr>
                <w:t>2026-2032年中国IC元件行业研究与前景趋势预测报告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991e90c744f37" w:history="1">
                <w:r>
                  <w:rPr>
                    <w:rStyle w:val="Hyperlink"/>
                  </w:rPr>
                  <w:t>https://www.20087.com/9/88/ICYuanJianDeFaZhanQianJing.html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元件（集成电路元件）作为信息产业的基石，涵盖逻辑芯片、存储器、模拟器件及专用集成电路等多元品类，广泛嵌入于通信、计算、汽车、工业控制等终端系统中。当前IC元件制造已进入纳米级工艺节点，先进制程与特色工艺（如BCD、RF SOI）并行发展，支撑高性能计算与低功耗物联网应用的双重需求。封装技术亦从传统QFP、BGA向Fan-Out、2.5D/3D集成演进，提升系统级性能密度。供应链方面，地缘政治因素促使全球主要经济体加速本土化布局，推动IDM模式复兴与区域产能重构。然而，先进制程研发成本高企、EDA工具链依赖性强、以及车规级IC认证周期长等问题，仍制约产业均衡发展。</w:t>
      </w:r>
      <w:r>
        <w:rPr>
          <w:rFonts w:hint="eastAsia"/>
        </w:rPr>
        <w:br/>
      </w:r>
      <w:r>
        <w:rPr>
          <w:rFonts w:hint="eastAsia"/>
        </w:rPr>
        <w:t>　　未来，IC元件将围绕“超越摩尔定律”路径展开多元化创新。Chiplet（芯粒）架构将成为主流设计范式，通过异构集成不同工艺节点的裸片，兼顾性能、成本与上市速度。存算一体、感算一体等新型架构IC元件有望在边缘AI与智能传感场景率先落地，打破传统冯·诺依曼瓶颈。在制造端，GAA晶体管、High-NA EUV光刻及原子层沉积等前沿技术将支撑2nm以下节点量产；同时，宽禁带半导体（如SiC、GaN）IC元件将在新能源与电力电子领域加速渗透。此外，开源RISC-V生态的成熟将降低IC设计门槛，促进定制化与垂直整合。安全可信设计（如硬件级加密、PUF物理不可克隆功能）亦将成为高端IC元件的标准配置，应对日益严峻的网络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991e90c744f37" w:history="1">
        <w:r>
          <w:rPr>
            <w:rStyle w:val="Hyperlink"/>
          </w:rPr>
          <w:t>2026-2032年中国IC元件行业研究与前景趋势预测报告</w:t>
        </w:r>
      </w:hyperlink>
      <w:r>
        <w:rPr>
          <w:rFonts w:hint="eastAsia"/>
        </w:rPr>
        <w:t>》系统研究了IC元件行业，内容涵盖IC元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IC元件行业概述</w:t>
      </w:r>
      <w:r>
        <w:rPr>
          <w:rFonts w:hint="eastAsia"/>
        </w:rPr>
        <w:br/>
      </w:r>
      <w:r>
        <w:rPr>
          <w:rFonts w:hint="eastAsia"/>
        </w:rPr>
        <w:t>　　第一节 IC元件定义与分类</w:t>
      </w:r>
      <w:r>
        <w:rPr>
          <w:rFonts w:hint="eastAsia"/>
        </w:rPr>
        <w:br/>
      </w:r>
      <w:r>
        <w:rPr>
          <w:rFonts w:hint="eastAsia"/>
        </w:rPr>
        <w:t>　　第二节 IC元件应用领域</w:t>
      </w:r>
      <w:r>
        <w:rPr>
          <w:rFonts w:hint="eastAsia"/>
        </w:rPr>
        <w:br/>
      </w:r>
      <w:r>
        <w:rPr>
          <w:rFonts w:hint="eastAsia"/>
        </w:rPr>
        <w:t>　　第三节 IC元件行业经济指标分析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IC元件产业链及经营模式分析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2020-2025年全球IC元件市场规模与趋势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主要国家与地区IC元件市场分析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2026-2032年全球IC元件行业发展趋势与前景预测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2025-2026年IC元件产能与投资动态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一、国内IC元件产能及利用情况</w:t>
      </w:r>
      <w:r>
        <w:rPr>
          <w:rFonts w:hint="eastAsia"/>
        </w:rPr>
        <w:br/>
      </w:r>
      <w:r>
        <w:rPr>
          <w:rFonts w:hint="eastAsia"/>
        </w:rPr>
        <w:t>　　　　二、IC元件产能扩张与投资动态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2026-2032年IC元件行业产量统计与趋势预测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一、2020-2025年IC元件行业产量数据统计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1、2020-2025年IC元件产量及增长趋势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2、2020-2025年IC元件细分产品产量及份额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二、影响IC元件产量的关键因素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三、2026-2032年IC元件产量预测</w:t>
      </w:r>
      <w:r>
        <w:rPr>
          <w:rFonts w:hint="eastAsia"/>
        </w:rPr>
        <w:br/>
      </w:r>
      <w:r>
        <w:rPr>
          <w:rFonts w:hint="eastAsia"/>
        </w:rPr>
        <w:t>　　第三节 2026-2032年IC元件市场需求与销售分析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一、2025-2026年IC元件行业需求现状</w:t>
      </w:r>
      <w:r>
        <w:rPr>
          <w:rFonts w:hint="eastAsia"/>
        </w:rPr>
        <w:br/>
      </w:r>
      <w:r>
        <w:rPr>
          <w:rFonts w:hint="eastAsia"/>
        </w:rPr>
        <w:t>　　　　二、IC元件客户群体与需求特点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三、2020-2025年IC元件行业销售规模分析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四、2026-2032年IC元件市场增长潜力与规模预测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IC元件细分市场分析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一、2025-2026年IC元件主要细分产品市场现状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IC元件下游应用与客户群体分析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一、2025-2026年IC元件各应用领域市场现状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2025-2026年IC元件行业技术发展现状及趋势分析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IC元件行业技术发展方向、趋势预测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一、2020-2025年IC元件市场价格走势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IC元件定价策略与方法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2026-2032年IC元件价格竞争态势与趋势预测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2025-2026年重点区域IC元件市场发展概况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二、2020-2025年IC元件市场需求规模情况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三、2026-2032年IC元件行业发展潜力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2020-2025年中国IC元件行业进出口情况分析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IC元件行业进口情况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一、2020-2025年IC元件进口规模及增长情况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二、IC元件主要进口来源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一、2020-2025年IC元件出口规模及增长情况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二、IC元件主要出口目的地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2020-2025年中国IC元件行业总体发展与财务状况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2020-2025年中国IC元件行业规模情况</w:t>
      </w:r>
      <w:r>
        <w:rPr>
          <w:rFonts w:hint="eastAsia"/>
        </w:rPr>
        <w:br/>
      </w:r>
      <w:r>
        <w:rPr>
          <w:rFonts w:hint="eastAsia"/>
        </w:rPr>
        <w:t>　　　　一、IC元件行业企业数量规模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二、IC元件行业从业人员规模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三、IC元件行业市场敏感性分析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2020-2025年中国IC元件行业财务能力分析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一、IC元件行业盈利能力</w:t>
      </w:r>
      <w:r>
        <w:rPr>
          <w:rFonts w:hint="eastAsia"/>
        </w:rPr>
        <w:br/>
      </w:r>
      <w:r>
        <w:rPr>
          <w:rFonts w:hint="eastAsia"/>
        </w:rPr>
        <w:t>　　　　二、IC元件行业偿债能力</w:t>
      </w:r>
      <w:r>
        <w:rPr>
          <w:rFonts w:hint="eastAsia"/>
        </w:rPr>
        <w:br/>
      </w:r>
      <w:r>
        <w:rPr>
          <w:rFonts w:hint="eastAsia"/>
        </w:rPr>
        <w:t>　　　　三、IC元件行业营运能力</w:t>
      </w:r>
      <w:r>
        <w:rPr>
          <w:rFonts w:hint="eastAsia"/>
        </w:rPr>
        <w:br/>
      </w:r>
      <w:r>
        <w:rPr>
          <w:rFonts w:hint="eastAsia"/>
        </w:rPr>
        <w:t>　　　　四、IC元件行业发展能力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中国IC元件行业竞争格局分析</w:t>
      </w:r>
      <w:r>
        <w:rPr>
          <w:rFonts w:hint="eastAsia"/>
        </w:rPr>
        <w:br/>
      </w:r>
      <w:r>
        <w:rPr>
          <w:rFonts w:hint="eastAsia"/>
        </w:rPr>
        <w:t>　　第一节 IC元件行业竞争格局总览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2025-2026年IC元件行业竞争力分析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2020-2025年IC元件行业企业并购活动分析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2025-2026年IC元件行业会展与招投标活动分析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2026年中国IC元件企业发展企业发展策略与建议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IC元件销售模式与渠道策略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IC元件品牌与市场推广策略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IC元件研发投入与技术创新能力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IC元件合作联盟与资源整合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中国IC元件行业风险与对策</w:t>
      </w:r>
      <w:r>
        <w:rPr>
          <w:rFonts w:hint="eastAsia"/>
        </w:rPr>
        <w:br/>
      </w:r>
      <w:r>
        <w:rPr>
          <w:rFonts w:hint="eastAsia"/>
        </w:rPr>
        <w:t>　　第一节 IC元件行业SWOT分析</w:t>
      </w:r>
      <w:r>
        <w:rPr>
          <w:rFonts w:hint="eastAsia"/>
        </w:rPr>
        <w:br/>
      </w:r>
      <w:r>
        <w:rPr>
          <w:rFonts w:hint="eastAsia"/>
        </w:rPr>
        <w:t>　　　　一、IC元件行业优势</w:t>
      </w:r>
      <w:r>
        <w:rPr>
          <w:rFonts w:hint="eastAsia"/>
        </w:rPr>
        <w:br/>
      </w:r>
      <w:r>
        <w:rPr>
          <w:rFonts w:hint="eastAsia"/>
        </w:rPr>
        <w:t>　　　　二、IC元件行业劣势</w:t>
      </w:r>
      <w:r>
        <w:rPr>
          <w:rFonts w:hint="eastAsia"/>
        </w:rPr>
        <w:br/>
      </w:r>
      <w:r>
        <w:rPr>
          <w:rFonts w:hint="eastAsia"/>
        </w:rPr>
        <w:t>　　　　三、IC元件市场机会</w:t>
      </w:r>
      <w:r>
        <w:rPr>
          <w:rFonts w:hint="eastAsia"/>
        </w:rPr>
        <w:br/>
      </w:r>
      <w:r>
        <w:rPr>
          <w:rFonts w:hint="eastAsia"/>
        </w:rPr>
        <w:t>　　　　四、IC元件市场威胁</w:t>
      </w:r>
      <w:r>
        <w:rPr>
          <w:rFonts w:hint="eastAsia"/>
        </w:rPr>
        <w:br/>
      </w:r>
      <w:r>
        <w:rPr>
          <w:rFonts w:hint="eastAsia"/>
        </w:rPr>
        <w:t>　　第二节 IC元件行业风险及对策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2026-2032年中国IC元件行业前景与发展趋势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2025-2026年IC元件行业发展环境分析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一、IC元件行业主管部门与监管体制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二、IC元件行业主要法律法规及政策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三、IC元件行业标准与质量监管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2026-2032年IC元件行业发展趋势与方向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2026-2032年IC元件行业发展潜力与机遇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中智:林:－IC元件行业发展建议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IC元件行业历程</w:t>
      </w:r>
      <w:r>
        <w:rPr>
          <w:rFonts w:hint="eastAsia"/>
        </w:rPr>
        <w:br/>
      </w:r>
      <w:r>
        <w:rPr>
          <w:rFonts w:hint="eastAsia"/>
        </w:rPr>
        <w:t>　　图表 IC元件行业生命周期</w:t>
      </w:r>
      <w:r>
        <w:rPr>
          <w:rFonts w:hint="eastAsia"/>
        </w:rPr>
        <w:br/>
      </w:r>
      <w:r>
        <w:rPr>
          <w:rFonts w:hint="eastAsia"/>
        </w:rPr>
        <w:t>　　图表 IC元件行业产业链分析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2020-2025年中国IC元件市场需求量及增速统计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2025年中国IC元件行业需求领域分布格局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2020-2025年中国IC元件出口数量分析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2025年中国IC元件进口国家及地区分析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2025年中国IC元件出口国家及地区分析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2026-2032年中国IC元件行业供需平衡预测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991e90c744f37" w:history="1">
        <w:r>
          <w:rPr>
            <w:rStyle w:val="Hyperlink"/>
          </w:rPr>
          <w:t>2026-2032年中国IC元件行业研究与前景趋势预测报告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991e90c744f37" w:history="1">
        <w:r>
          <w:rPr>
            <w:rStyle w:val="Hyperlink"/>
          </w:rPr>
          <w:t>https://www.20087.com/9/88/ICYuanJianDeFaZhanQianJing.html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db6ed11ec498e" w:history="1">
      <w:r>
        <w:rPr>
          <w:rStyle w:val="Hyperlink"/>
        </w:rPr>
        <w:t>2026-2032年中国IC元件行业研究与前景趋势预测报告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ICYuanJianDeFaZhanQianJing.html" TargetMode="External" Id="R030991e90c7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ICYuanJianDeFaZhanQianJing.html" TargetMode="External" Id="R3e9db6ed11ec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2026-01-12T06:14:48Z</dcterms:created>
  <dcterms:modified xsi:type="dcterms:W3CDTF">2026-01-12T07:14:48Z</dcterms:modified>
  <dc:subject>2026-2032年中国IC元件行业研究与前景趋势预测报告</dc:subject>
  <dc:title>2026-2032年中国IC元件行业研究与前景趋势预测报告</dc:title>
  <cp:keywords>2026-2032年中国IC元件行业研究与前景趋势预测报告</cp:keywords>
  <dc:description>2026-2032年中国IC元件行业研究与前景趋势预测报告</dc:description>
</cp:coreProperties>
</file>