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79af4d46746f5" w:history="1">
              <w:r>
                <w:rPr>
                  <w:rStyle w:val="Hyperlink"/>
                </w:rPr>
                <w:t>2024年中国反射密度计市场发展现状研究及发展趋势分析报告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79af4d46746f5" w:history="1">
              <w:r>
                <w:rPr>
                  <w:rStyle w:val="Hyperlink"/>
                </w:rPr>
                <w:t>2024年中国反射密度计市场发展现状研究及发展趋势分析报告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79af4d46746f5" w:history="1">
                <w:r>
                  <w:rPr>
                    <w:rStyle w:val="Hyperlink"/>
                  </w:rPr>
                  <w:t>https://www.20087.com/9/68/FanSheMiDuJiHangYeYanJiuBaoGao.html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密度计是一种用于测量印刷品反射密度的设备，近年来随着印刷技术和市场需求的增长，其精度和应用范围得到了显著提升。目前，反射密度计不仅在测量精度上有所提高，如采用先进的光学传感器和校准技术，提高了数据的准确性和可靠性，还在操作便捷性上实现了优化，如采用无线通信技术，实现了远程数据传输和分析。此外，随着智能化技术的应用，部分反射密度计还具备了自动分析和报告生成功能，提高了用户的使用效率。</w:t>
      </w:r>
      <w:r>
        <w:rPr>
          <w:rFonts w:hint="eastAsia"/>
        </w:rPr>
        <w:br/>
      </w:r>
      <w:r>
        <w:rPr>
          <w:rFonts w:hint="eastAsia"/>
        </w:rPr>
        <w:t>　　未来，反射密度计的发展将更加注重智能化与集成化。一方面，通过集成人工智能算法和高性能处理器，未来的反射密度计将能够实现自动识别和分析，帮助用户快速定位印刷质量问题。例如，通过机器学习技术，反射密度计可以自动识别不同类型的印刷缺陷，并提供相应的解决方案。另一方面，随着物联网技术的应用，反射密度计将更加紧密地与其他印刷设备联网，形成智能印刷系统的一部分，实现更加高效灵活的质量控制。此外，随着新材料技术的发展，反射密度计将集成更多功能，如实时监控和智能反馈等，提高设备的附加值。长期来看，随着印刷技术的进步，反射密度计将在印刷质量控制领域发挥更加重要的作用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79af4d46746f5" w:history="1">
        <w:r>
          <w:rPr>
            <w:rStyle w:val="Hyperlink"/>
          </w:rPr>
          <w:t>2024年中国反射密度计市场发展现状研究及发展趋势分析报告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反射密度计产业链。反射密度计报告详细分析了市场竞争格局，聚焦了重点企业及品牌影响力，并对价格机制和反射密度计细分市场特征进行了探讨。此外，报告还对市场前景进行了展望，预测了行业发展趋势，并就潜在的风险与机遇提供了专业的见解。反射密度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反射密度计行业概述</w:t>
      </w:r>
      <w:r>
        <w:rPr>
          <w:rFonts w:hint="eastAsia"/>
        </w:rPr>
        <w:br/>
      </w:r>
      <w:r>
        <w:rPr>
          <w:rFonts w:hint="eastAsia"/>
        </w:rPr>
        <w:t>　　第一节 反射密度计行业界定</w:t>
      </w:r>
      <w:r>
        <w:rPr>
          <w:rFonts w:hint="eastAsia"/>
        </w:rPr>
        <w:br/>
      </w:r>
      <w:r>
        <w:rPr>
          <w:rFonts w:hint="eastAsia"/>
        </w:rPr>
        <w:t>　　第二节 反射密度计行业发展历程</w:t>
      </w:r>
      <w:r>
        <w:rPr>
          <w:rFonts w:hint="eastAsia"/>
        </w:rPr>
        <w:br/>
      </w:r>
      <w:r>
        <w:rPr>
          <w:rFonts w:hint="eastAsia"/>
        </w:rPr>
        <w:t>　　第三节 反射密度计产业链分析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二、反射密度计产业链模型分析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2023-2024年中国反射密度计行业发展环境分析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中国反射密度计行业发展经济环境分析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中国反射密度计行业发展政策环境分析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一、反射密度计行业政策影响分析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二、相关反射密度计行业标准分析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2023-2024年中国反射密度计行业发展概况</w:t>
      </w:r>
      <w:r>
        <w:rPr>
          <w:rFonts w:hint="eastAsia"/>
        </w:rPr>
        <w:br/>
      </w:r>
      <w:r>
        <w:rPr>
          <w:rFonts w:hint="eastAsia"/>
        </w:rPr>
        <w:t>　　第一节 反射密度计行业发展态势分析</w:t>
      </w:r>
      <w:r>
        <w:rPr>
          <w:rFonts w:hint="eastAsia"/>
        </w:rPr>
        <w:br/>
      </w:r>
      <w:r>
        <w:rPr>
          <w:rFonts w:hint="eastAsia"/>
        </w:rPr>
        <w:t>　　第二节 反射密度计行业发展特点分析</w:t>
      </w:r>
      <w:r>
        <w:rPr>
          <w:rFonts w:hint="eastAsia"/>
        </w:rPr>
        <w:br/>
      </w:r>
      <w:r>
        <w:rPr>
          <w:rFonts w:hint="eastAsia"/>
        </w:rPr>
        <w:t>　　第三节 反射密度计行业市场供需分析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中国反射密度计行业市场供需状况分析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中国反射密度计市场规模情况</w:t>
      </w:r>
      <w:r>
        <w:rPr>
          <w:rFonts w:hint="eastAsia"/>
        </w:rPr>
        <w:br/>
      </w:r>
      <w:r>
        <w:rPr>
          <w:rFonts w:hint="eastAsia"/>
        </w:rPr>
        <w:t>　　第二节 中国反射密度计行业盈利情况分析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中国反射密度计市场需求状况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一、2019-2024年反射密度计市场需求情况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二、2023-2024年反射密度计市场需求特点分析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三、2024-2030年反射密度计市场需求预测</w:t>
      </w:r>
      <w:r>
        <w:rPr>
          <w:rFonts w:hint="eastAsia"/>
        </w:rPr>
        <w:br/>
      </w:r>
      <w:r>
        <w:rPr>
          <w:rFonts w:hint="eastAsia"/>
        </w:rPr>
        <w:t>　　第四节 中国反射密度计行业市场供给状况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一、2019-2024年反射密度计市场供给情况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二、2023-2024年反射密度计市场供给特点分析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三、2024-2030年反射密度计市场供给预测</w:t>
      </w:r>
      <w:r>
        <w:rPr>
          <w:rFonts w:hint="eastAsia"/>
        </w:rPr>
        <w:br/>
      </w:r>
      <w:r>
        <w:rPr>
          <w:rFonts w:hint="eastAsia"/>
        </w:rPr>
        <w:t>　　第五节 反射密度计行业市场供需平衡状况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2019-2024年中国反射密度计行业总体发展状况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中国反射密度计行业规模情况分析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一、反射密度计行业单位规模情况分析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二、反射密度计行业人员规模状况分析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三、反射密度计行业资产规模状况分析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四、反射密度计行业市场规模状况分析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五、反射密度计行业敏感性分析</w:t>
      </w:r>
      <w:r>
        <w:rPr>
          <w:rFonts w:hint="eastAsia"/>
        </w:rPr>
        <w:br/>
      </w:r>
      <w:r>
        <w:rPr>
          <w:rFonts w:hint="eastAsia"/>
        </w:rPr>
        <w:t>　　第二节 中国反射密度计行业财务能力分析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一、反射密度计行业盈利能力分析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二、反射密度计行业偿债能力分析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三、反射密度计行业营运能力分析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四、反射密度计行业发展能力分析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2023-2024年反射密度计细分行业市场调研</w:t>
      </w:r>
      <w:r>
        <w:rPr>
          <w:rFonts w:hint="eastAsia"/>
        </w:rPr>
        <w:br/>
      </w:r>
      <w:r>
        <w:rPr>
          <w:rFonts w:hint="eastAsia"/>
        </w:rPr>
        <w:t>　　第一节 反射密度计细分行业（一）调研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反射密度计细分行业（二）调研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2019-2024年中国反射密度计行业重点地区调研分析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一、中国反射密度计行业重点区域市场结构调研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二、**地区反射密度计市场调研分析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三、**地区反射密度计市场调研分析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四、**地区反射密度计市场调研分析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五、**地区反射密度计市场调研分析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六、**地区反射密度计市场调研分析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2023-2024年反射密度计行业市场竞争策略分析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反射密度计行业竞争结构分析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反射密度计市场竞争策略分析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一、反射密度计市场增长潜力分析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二、反射密度计产品竞争策略分析</w:t>
      </w:r>
      <w:r>
        <w:rPr>
          <w:rFonts w:hint="eastAsia"/>
        </w:rPr>
        <w:br/>
      </w:r>
      <w:r>
        <w:rPr>
          <w:rFonts w:hint="eastAsia"/>
        </w:rPr>
        <w:t>　　　　三、反射密度计典型企业产品竞争策略分析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2024-2030年反射密度计行业竞争格局与展望</w:t>
      </w:r>
      <w:r>
        <w:rPr>
          <w:rFonts w:hint="eastAsia"/>
        </w:rPr>
        <w:br/>
      </w:r>
      <w:r>
        <w:rPr>
          <w:rFonts w:hint="eastAsia"/>
        </w:rPr>
        <w:t>　　　　一、反射密度计行业竞争策略分析</w:t>
      </w:r>
      <w:r>
        <w:rPr>
          <w:rFonts w:hint="eastAsia"/>
        </w:rPr>
        <w:br/>
      </w:r>
      <w:r>
        <w:rPr>
          <w:rFonts w:hint="eastAsia"/>
        </w:rPr>
        <w:t>　　　　二、反射密度计行业竞争格局展望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三、我国反射密度计市场竞争趋势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反射密度计行业代表企业发展调研</w:t>
      </w:r>
      <w:r>
        <w:rPr>
          <w:rFonts w:hint="eastAsia"/>
        </w:rPr>
        <w:br/>
      </w:r>
      <w:r>
        <w:rPr>
          <w:rFonts w:hint="eastAsia"/>
        </w:rPr>
        <w:t>　　第一节 反射密度计重点企业（一）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反射密度计重点企业（二）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反射密度计重点企业（三）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反射密度计重点企业（四）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反射密度计重点企业（五）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2023-2024年反射密度计行业企业经营策略研究分析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反射密度计企业多样化经营策略分析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一、反射密度计企业多样化经营情况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二、现行反射密度计行业多样化经营的方向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大型反射密度计企业集团未来发展策略分析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对中小反射密度计企业生产经营的建议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2023-2024年反射密度计行业投资风险与控制策略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2023-2024年反射密度计行业SWOT模型分析</w:t>
      </w:r>
      <w:r>
        <w:rPr>
          <w:rFonts w:hint="eastAsia"/>
        </w:rPr>
        <w:br/>
      </w:r>
      <w:r>
        <w:rPr>
          <w:rFonts w:hint="eastAsia"/>
        </w:rPr>
        <w:t>　　　　一、反射密度计行业优势分析</w:t>
      </w:r>
      <w:r>
        <w:rPr>
          <w:rFonts w:hint="eastAsia"/>
        </w:rPr>
        <w:br/>
      </w:r>
      <w:r>
        <w:rPr>
          <w:rFonts w:hint="eastAsia"/>
        </w:rPr>
        <w:t>　　　　二、反射密度计行业劣势分析</w:t>
      </w:r>
      <w:r>
        <w:rPr>
          <w:rFonts w:hint="eastAsia"/>
        </w:rPr>
        <w:br/>
      </w:r>
      <w:r>
        <w:rPr>
          <w:rFonts w:hint="eastAsia"/>
        </w:rPr>
        <w:t>　　　　三、反射密度计行业机会分析</w:t>
      </w:r>
      <w:r>
        <w:rPr>
          <w:rFonts w:hint="eastAsia"/>
        </w:rPr>
        <w:br/>
      </w:r>
      <w:r>
        <w:rPr>
          <w:rFonts w:hint="eastAsia"/>
        </w:rPr>
        <w:t>　　　　四、反射密度计行业风险分析</w:t>
      </w:r>
      <w:r>
        <w:rPr>
          <w:rFonts w:hint="eastAsia"/>
        </w:rPr>
        <w:br/>
      </w:r>
      <w:r>
        <w:rPr>
          <w:rFonts w:hint="eastAsia"/>
        </w:rPr>
        <w:t>　　第二节 2023-2024年反射密度计行业风险分析</w:t>
      </w:r>
      <w:r>
        <w:rPr>
          <w:rFonts w:hint="eastAsia"/>
        </w:rPr>
        <w:br/>
      </w:r>
      <w:r>
        <w:rPr>
          <w:rFonts w:hint="eastAsia"/>
        </w:rPr>
        <w:t>　　　　一、反射密度计市场竞争风险</w:t>
      </w:r>
      <w:r>
        <w:rPr>
          <w:rFonts w:hint="eastAsia"/>
        </w:rPr>
        <w:br/>
      </w:r>
      <w:r>
        <w:rPr>
          <w:rFonts w:hint="eastAsia"/>
        </w:rPr>
        <w:t>　　　　二、反射密度计原材料压力风险分析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三、反射密度计技术风险分析</w:t>
      </w:r>
      <w:r>
        <w:rPr>
          <w:rFonts w:hint="eastAsia"/>
        </w:rPr>
        <w:br/>
      </w:r>
      <w:r>
        <w:rPr>
          <w:rFonts w:hint="eastAsia"/>
        </w:rPr>
        <w:t>　　　　四、反射密度计政策和体制风险</w:t>
      </w:r>
      <w:r>
        <w:rPr>
          <w:rFonts w:hint="eastAsia"/>
        </w:rPr>
        <w:br/>
      </w:r>
      <w:r>
        <w:rPr>
          <w:rFonts w:hint="eastAsia"/>
        </w:rPr>
        <w:t>　　　　五、反射密度计行业进入退出风险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2024-2030年反射密度计行业投资风险及控制策略分析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一、反射密度计市场风险及控制策略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二、反射密度计行业政策风险及控制策略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三、反射密度计行业经营风险及控制策略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四、反射密度计同业竞争风险及控制策略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五、反射密度计行业其他风险及控制策略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反射密度计行业投资情况与发展前景分析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2024年反射密度计行业投资情况分析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一、2024年反射密度计总体投资结构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二、2019-2024年反射密度计投资规模情况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三、2019-2024年反射密度计投资增速情况</w:t>
      </w:r>
      <w:r>
        <w:rPr>
          <w:rFonts w:hint="eastAsia"/>
        </w:rPr>
        <w:br/>
      </w:r>
      <w:r>
        <w:rPr>
          <w:rFonts w:hint="eastAsia"/>
        </w:rPr>
        <w:t>　　　　四、2024年反射密度计分地区投资分析</w:t>
      </w:r>
      <w:r>
        <w:rPr>
          <w:rFonts w:hint="eastAsia"/>
        </w:rPr>
        <w:br/>
      </w:r>
      <w:r>
        <w:rPr>
          <w:rFonts w:hint="eastAsia"/>
        </w:rPr>
        <w:t>　　第二节 反射密度计行业投资机会分析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一、反射密度计投资项目分析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二、可以投资的反射密度计模式</w:t>
      </w:r>
      <w:r>
        <w:rPr>
          <w:rFonts w:hint="eastAsia"/>
        </w:rPr>
        <w:br/>
      </w:r>
      <w:r>
        <w:rPr>
          <w:rFonts w:hint="eastAsia"/>
        </w:rPr>
        <w:t>　　　　三、2024年反射密度计投资机会</w:t>
      </w:r>
      <w:r>
        <w:rPr>
          <w:rFonts w:hint="eastAsia"/>
        </w:rPr>
        <w:br/>
      </w:r>
      <w:r>
        <w:rPr>
          <w:rFonts w:hint="eastAsia"/>
        </w:rPr>
        <w:t>　　　　四、2024年反射密度计投资新方向</w:t>
      </w:r>
      <w:r>
        <w:rPr>
          <w:rFonts w:hint="eastAsia"/>
        </w:rPr>
        <w:br/>
      </w:r>
      <w:r>
        <w:rPr>
          <w:rFonts w:hint="eastAsia"/>
        </w:rPr>
        <w:t>　　第三节 中:智:林:：反射密度计行业发展前景分析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一、2024年反射密度计市场的发展前景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二、2024年反射密度计市场面临的发展商机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反射密度计行业专家观点与结论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反射密度计行业历程</w:t>
      </w:r>
      <w:r>
        <w:rPr>
          <w:rFonts w:hint="eastAsia"/>
        </w:rPr>
        <w:br/>
      </w:r>
      <w:r>
        <w:rPr>
          <w:rFonts w:hint="eastAsia"/>
        </w:rPr>
        <w:t>　　图表 反射密度计行业生命周期</w:t>
      </w:r>
      <w:r>
        <w:rPr>
          <w:rFonts w:hint="eastAsia"/>
        </w:rPr>
        <w:br/>
      </w:r>
      <w:r>
        <w:rPr>
          <w:rFonts w:hint="eastAsia"/>
        </w:rPr>
        <w:t>　　图表 反射密度计行业产业链分析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2019-2024年中国反射密度计行业市场规模及增长情况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2019-2024年反射密度计行业市场容量分析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2019-2024年中国反射密度计行业产能统计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2019-2024年中国反射密度计行业产量及增长趋势</w:t>
      </w:r>
      <w:r>
        <w:rPr>
          <w:rFonts w:hint="eastAsia"/>
        </w:rPr>
        <w:br/>
      </w:r>
      <w:r>
        <w:rPr>
          <w:rFonts w:hint="eastAsia"/>
        </w:rPr>
        <w:t>　　图表 反射密度计行业动态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2019-2024年中国反射密度计市场需求量及增速统计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2024年中国反射密度计行业需求领域分布格局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2019-2024年中国反射密度计行业销售收入分析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2019-2024年中国反射密度计行业盈利情况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2019-2024年中国反射密度计行业利润总额统计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2019-2024年中国反射密度计进口数量分析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2019-2024年中国反射密度计进口金额分析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2019-2024年中国反射密度计出口数量分析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2019-2024年中国反射密度计出口金额分析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2024年中国反射密度计进口国家及地区分析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2019-2024年中国反射密度计行业企业数量情况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2019-2024年中国反射密度计行业企业平均规模情况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**地区反射密度计市场规模及增长情况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**地区反射密度计行业市场需求情况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**地区反射密度计行业市场需求情况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**地区反射密度计行业市场需求情况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**地区反射密度计市场规模及增长情况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**地区反射密度计行业市场需求情况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反射密度计重点企业（一）基本信息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反射密度计重点企业（一）经营情况分析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反射密度计重点企业（一）主要经济指标情况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反射密度计重点企业（一）盈利能力情况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反射密度计重点企业（一）偿债能力情况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反射密度计重点企业（一）运营能力情况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反射密度计重点企业（一）成长能力情况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反射密度计重点企业（二）基本信息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反射密度计重点企业（二）经营情况分析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反射密度计重点企业（二）主要经济指标情况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反射密度计重点企业（二）盈利能力情况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反射密度计重点企业（二）偿债能力情况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反射密度计重点企业（二）运营能力情况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反射密度计重点企业（二）成长能力情况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反射密度计重点企业（三）基本信息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反射密度计重点企业（三）经营情况分析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反射密度计重点企业（三）主要经济指标情况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反射密度计重点企业（三）盈利能力情况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反射密度计重点企业（三）偿债能力情况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反射密度计重点企业（三）运营能力情况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反射密度计重点企业（三）成长能力情况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2024-2030年中国反射密度计行业产能预测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2024-2030年中国反射密度计市场需求量预测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2024-2030年中国反射密度计行业供需平衡预测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2024-2030年中国反射密度计行业风险分析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2024-2030年中国反射密度计行业市场容量预测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2024-2030年中国反射密度计行业市场规模预测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2024-2030年中国反射密度计市场前景分析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2024-2030年中国反射密度计行业发展趋势预测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79af4d46746f5" w:history="1">
        <w:r>
          <w:rPr>
            <w:rStyle w:val="Hyperlink"/>
          </w:rPr>
          <w:t>2024年中国反射密度计市场发展现状研究及发展趋势分析报告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79af4d46746f5" w:history="1">
        <w:r>
          <w:rPr>
            <w:rStyle w:val="Hyperlink"/>
          </w:rPr>
          <w:t>https://www.20087.com/9/68/FanSheMiDuJiHangYeYanJiuBaoGao.html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36bf665aa4b8f" w:history="1">
      <w:r>
        <w:rPr>
          <w:rStyle w:val="Hyperlink"/>
        </w:rPr>
        <w:t>2024年中国反射密度计市场发展现状研究及发展趋势分析报告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FanSheMiDuJiHangYeYanJiuBaoGao.html" TargetMode="External" Id="R8b879af4d467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FanSheMiDuJiHangYeYanJiuBaoGao.html" TargetMode="External" Id="Ra9536bf665aa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2023-11-25T01:03:00Z</dcterms:created>
  <dcterms:modified xsi:type="dcterms:W3CDTF">2023-11-25T02:03:00Z</dcterms:modified>
  <dc:subject>2024年中国反射密度计市场发展现状研究及发展趋势分析报告</dc:subject>
  <dc:title>2024年中国反射密度计市场发展现状研究及发展趋势分析报告</dc:title>
  <cp:keywords>2024年中国反射密度计市场发展现状研究及发展趋势分析报告</cp:keywords>
  <dc:description>2024年中国反射密度计市场发展现状研究及发展趋势分析报告</dc:description>
</cp:coreProperties>
</file>