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c38d58eb4197" w:history="1">
              <w:r>
                <w:rPr>
                  <w:rStyle w:val="Hyperlink"/>
                </w:rPr>
                <w:t>中国木材加工机械市场研究分析与发展前景报告（2025-2031年）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c38d58eb4197" w:history="1">
              <w:r>
                <w:rPr>
                  <w:rStyle w:val="Hyperlink"/>
                </w:rPr>
                <w:t>中国木材加工机械市场研究分析与发展前景报告（2025-2031年）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c38d58eb4197" w:history="1">
                <w:r>
                  <w:rPr>
                    <w:rStyle w:val="Hyperlink"/>
                  </w:rPr>
                  <w:t>https://www.20087.com/9/78/MuCaiJiaGongJiXieHangYeQianJingFenXi.html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行业近年来受益于自动化和数控技术的进步，实现了从锯切、刨削到雕刻和表面处理的全过程自动化。智能化设备的普及，如CNC机床和机器人工作站，提高了生产效率和产品质量。同时，环保法规的趋严促使行业转向更清洁的生产方式，如采用低挥发性有机化合物（VOCs）的涂料和优化能源利用。</w:t>
      </w:r>
      <w:r>
        <w:rPr>
          <w:rFonts w:hint="eastAsia"/>
        </w:rPr>
        <w:br/>
      </w:r>
      <w:r>
        <w:rPr>
          <w:rFonts w:hint="eastAsia"/>
        </w:rPr>
        <w:t>　　未来，木材加工机械将更加注重智能化和定制化。智能化体现在集成物联网和人工智能技术，实现设备的远程监控、预测性维护和智能调度。定制化则是为了满足家具和建筑装饰市场对个性化设计的需求，提供柔性生产解决方案，如模块化设计和快速模具更换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c38d58eb4197" w:history="1">
        <w:r>
          <w:rPr>
            <w:rStyle w:val="Hyperlink"/>
          </w:rPr>
          <w:t>中国木材加工机械市场研究分析与发展前景报告（2025-2031年）</w:t>
        </w:r>
      </w:hyperlink>
      <w:r>
        <w:rPr>
          <w:rFonts w:hint="eastAsia"/>
        </w:rPr>
        <w:t>》系统分析了木材加工机械行业的市场规模、供需动态及竞争格局，重点评估了主要木材加工机械企业的经营表现，并对木材加工机械行业未来发展趋势进行了科学预测。报告结合木材加工机械技术现状与SWOT分析，揭示了市场机遇与潜在风险。市场调研网发布的《</w:t>
      </w:r>
      <w:hyperlink r:id="R716fc38d58eb4197" w:history="1">
        <w:r>
          <w:rPr>
            <w:rStyle w:val="Hyperlink"/>
          </w:rPr>
          <w:t>中国木材加工机械市场研究分析与发展前景报告（2025-2031年）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2024-2025年木材加工机械市场特点分析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木材加工机械行业发展周期特征分析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木材加工机械行业政策环境分析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二、相关木材加工机械行业标准分析</w:t>
      </w:r>
      <w:r>
        <w:rPr>
          <w:rFonts w:hint="eastAsia"/>
        </w:rPr>
        <w:br/>
      </w:r>
      <w:r>
        <w:rPr>
          <w:rFonts w:hint="eastAsia"/>
        </w:rPr>
        <w:t>　　第三节 木材加工机械行业社会环境分析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2024-2025年全球木材加工机械行业市场发展调研分析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全球木材加工机械行业市场运行环境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全球木材加工机械行业市场发展情况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一、全球木材加工机械行业市场供给分析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二、全球木材加工机械行业市场需求分析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三、全球木材加工机械行业主要国家地区发展情况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2025-2031年全球木材加工机械行业市场规模趋势预测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2024-2025年中国木材加工机械市场现状</w:t>
      </w:r>
      <w:r>
        <w:rPr>
          <w:rFonts w:hint="eastAsia"/>
        </w:rPr>
        <w:br/>
      </w:r>
      <w:r>
        <w:rPr>
          <w:rFonts w:hint="eastAsia"/>
        </w:rPr>
        <w:t>　　第二节 中国木材加工机械行业产量情况分析及预测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二、2019-2024年中国木材加工机械产量统计</w:t>
      </w:r>
      <w:r>
        <w:rPr>
          <w:rFonts w:hint="eastAsia"/>
        </w:rPr>
        <w:br/>
      </w:r>
      <w:r>
        <w:rPr>
          <w:rFonts w:hint="eastAsia"/>
        </w:rPr>
        <w:t>　　　　三、木材加工机械行业区域产量分布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四、2025-2031年中国木材加工机械产量预测</w:t>
      </w:r>
      <w:r>
        <w:rPr>
          <w:rFonts w:hint="eastAsia"/>
        </w:rPr>
        <w:br/>
      </w:r>
      <w:r>
        <w:rPr>
          <w:rFonts w:hint="eastAsia"/>
        </w:rPr>
        <w:t>　　第三节 中国木材加工机械市场需求分析及预测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二、中国木材加工机械市场需求特点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木材加工机械细分市场（一）发展研究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2024-2025年中国木材加工机械行业现状调研分析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二、2024-2025年木材加工机械行业需求市场现状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三、2024-2025年木材加工机械市场需求层次分析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四、2024-2025年中国木材加工机械市场走向分析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中国木材加工机械行业存在的问题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一、2024-2025年木材加工机械产品市场存在的主要问题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二、2024-2025年国内木材加工机械产品市场的三大瓶颈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三、2024-2025年木材加工机械产品市场遭遇的规模难题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对中国木材加工机械市场的分析及思考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一、木材加工机械市场特点</w:t>
      </w:r>
      <w:r>
        <w:rPr>
          <w:rFonts w:hint="eastAsia"/>
        </w:rPr>
        <w:br/>
      </w:r>
      <w:r>
        <w:rPr>
          <w:rFonts w:hint="eastAsia"/>
        </w:rPr>
        <w:t>　　　　二、木材加工机械市场分析</w:t>
      </w:r>
      <w:r>
        <w:rPr>
          <w:rFonts w:hint="eastAsia"/>
        </w:rPr>
        <w:br/>
      </w:r>
      <w:r>
        <w:rPr>
          <w:rFonts w:hint="eastAsia"/>
        </w:rPr>
        <w:t>　　　　三、木材加工机械市场变化的方向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重点地区木材加工机械行业调研分析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2019-2024年中国木材加工机械产品市场进出口数据分析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2019-2024年中国木材加工机械产品进口统计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2019-2024年中国木材加工机械产品进出口价格对比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中国木材加工机械主要进口来源地及出口目的地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2019-2024年中国木材加工机械行业竞争态势分析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2025年木材加工机械行业集中度分析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二、木材加工机械企业分布区域集中度分析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三、木材加工机械区域消费集中度分析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2019-2024年木材加工机械主要企业竞争力分析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2024-2025年木材加工机械行业竞争格局分析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二、中外木材加工机械产品竞争分析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三、国内木材加工机械行业重点企业发展动向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木材加工机械上游产业发展分析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木材加工机械下游产业发展分析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2025年木材加工机械企业管理策略建议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四、提高木材加工机械企业竞争力的策略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对中国木材加工机械品牌的战略思考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一、木材加工机械实施品牌战略的意义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四、木材加工机械品牌战略管理的策略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2025年木材加工机械行业发展趋势预测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一、2025年木材加工机械行业市场风险及控制策略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二、2025年木材加工机械行业政策风险及控制策略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三、2025年木材加工机械行业经营风险及控制策略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四、2025年木材加工机械同业竞争风险及控制策略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五、2025年木材加工机械行业其他风险及控制策略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木材加工机械市场研究结论</w:t>
      </w:r>
      <w:r>
        <w:rPr>
          <w:rFonts w:hint="eastAsia"/>
        </w:rPr>
        <w:br/>
      </w:r>
      <w:r>
        <w:rPr>
          <w:rFonts w:hint="eastAsia"/>
        </w:rPr>
        <w:t>　　第二节 木材加工机械子行业研究结论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木材加工机械市场发展建议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2025-2031年中国木材加工机械市场需求预测</w:t>
      </w:r>
      <w:r>
        <w:rPr>
          <w:rFonts w:hint="eastAsia"/>
        </w:rPr>
        <w:br/>
      </w:r>
      <w:r>
        <w:rPr>
          <w:rFonts w:hint="eastAsia"/>
        </w:rPr>
        <w:t>　　图表 2025年木材加工机械发展趋势预测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c38d58eb4197" w:history="1">
        <w:r>
          <w:rPr>
            <w:rStyle w:val="Hyperlink"/>
          </w:rPr>
          <w:t>中国木材加工机械市场研究分析与发展前景报告（2025-2031年）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c38d58eb4197" w:history="1">
        <w:r>
          <w:rPr>
            <w:rStyle w:val="Hyperlink"/>
          </w:rPr>
          <w:t>https://www.20087.com/9/78/MuCaiJiaGongJiXieHangYeQianJingFenXi.html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木材加工机械有哪些、木头加工厂、木材加工机械应配备有什么等安全防护装置、求购二手木工机械设备、木材加工机械大全、急转一批二手木工设备、木材加工机械设备有哪些、加工木板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fc866de94bb3" w:history="1">
      <w:r>
        <w:rPr>
          <w:rStyle w:val="Hyperlink"/>
        </w:rPr>
        <w:t>中国木材加工机械市场研究分析与发展前景报告（2025-2031年）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uCaiJiaGongJiXieHangYeQianJingFenXi.html" TargetMode="External" Id="R716fc38d58eb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uCaiJiaGongJiXieHangYeQianJingFenXi.html" TargetMode="External" Id="R7505fc866de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2024-10-03T05:58:00Z</dcterms:created>
  <dcterms:modified xsi:type="dcterms:W3CDTF">2024-10-03T06:58:00Z</dcterms:modified>
  <dc:subject>中国木材加工机械市场研究分析与发展前景报告（2025-2031年）</dc:subject>
  <dc:title>中国木材加工机械市场研究分析与发展前景报告（2025-2031年）</dc:title>
  <cp:keywords>中国木材加工机械市场研究分析与发展前景报告（2025-2031年）</cp:keywords>
  <dc:description>中国木材加工机械市场研究分析与发展前景报告（2025-2031年）</dc:description>
</cp:coreProperties>
</file>